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CACE1" w14:textId="77777777" w:rsidR="00DC2605" w:rsidRPr="00D0326C" w:rsidRDefault="00DC2605" w:rsidP="00DC2605">
      <w:pPr>
        <w:keepNext/>
        <w:spacing w:after="0" w:line="240" w:lineRule="auto"/>
        <w:outlineLvl w:val="0"/>
        <w:rPr>
          <w:rFonts w:ascii="Times New Roman" w:eastAsia="Times New Roman" w:hAnsi="Times New Roman" w:cs="Times New Roman"/>
          <w:sz w:val="24"/>
          <w:szCs w:val="24"/>
          <w:lang w:eastAsia="fr-FR"/>
        </w:rPr>
      </w:pPr>
      <w:proofErr w:type="gramStart"/>
      <w:r w:rsidRPr="00D0326C">
        <w:rPr>
          <w:rFonts w:ascii="Times New Roman" w:eastAsia="Times New Roman" w:hAnsi="Times New Roman" w:cs="Times New Roman"/>
          <w:sz w:val="52"/>
          <w:szCs w:val="24"/>
          <w:lang w:eastAsia="fr-FR"/>
        </w:rPr>
        <w:t>Domaines  AUDOY</w:t>
      </w:r>
      <w:proofErr w:type="gramEnd"/>
      <w:r w:rsidRPr="00D0326C">
        <w:rPr>
          <w:rFonts w:ascii="Times New Roman" w:eastAsia="Times New Roman" w:hAnsi="Times New Roman" w:cs="Times New Roman"/>
          <w:sz w:val="52"/>
          <w:szCs w:val="24"/>
          <w:lang w:eastAsia="fr-FR"/>
        </w:rPr>
        <w:tab/>
      </w:r>
      <w:r w:rsidRPr="00D0326C">
        <w:rPr>
          <w:rFonts w:ascii="Times New Roman" w:eastAsia="Times New Roman" w:hAnsi="Times New Roman" w:cs="Times New Roman"/>
          <w:sz w:val="52"/>
          <w:szCs w:val="24"/>
          <w:lang w:eastAsia="fr-FR"/>
        </w:rPr>
        <w:tab/>
      </w:r>
      <w:r w:rsidRPr="00D0326C">
        <w:rPr>
          <w:rFonts w:ascii="Times New Roman" w:eastAsia="Times New Roman" w:hAnsi="Times New Roman" w:cs="Times New Roman"/>
          <w:sz w:val="52"/>
          <w:szCs w:val="24"/>
          <w:lang w:eastAsia="fr-FR"/>
        </w:rPr>
        <w:tab/>
      </w:r>
      <w:r w:rsidRPr="00D0326C">
        <w:rPr>
          <w:rFonts w:ascii="Times New Roman" w:eastAsia="Times New Roman" w:hAnsi="Times New Roman" w:cs="Times New Roman"/>
          <w:sz w:val="52"/>
          <w:szCs w:val="24"/>
          <w:lang w:eastAsia="fr-FR"/>
        </w:rPr>
        <w:tab/>
      </w:r>
      <w:r w:rsidRPr="00D0326C">
        <w:rPr>
          <w:rFonts w:ascii="Times New Roman" w:eastAsia="Times New Roman" w:hAnsi="Times New Roman" w:cs="Times New Roman"/>
          <w:sz w:val="24"/>
          <w:szCs w:val="24"/>
          <w:lang w:eastAsia="fr-FR"/>
        </w:rPr>
        <w:t xml:space="preserve"> </w:t>
      </w:r>
    </w:p>
    <w:p w14:paraId="6ED114B2" w14:textId="77777777" w:rsidR="00DC2605" w:rsidRPr="00D0326C" w:rsidRDefault="00DC2605" w:rsidP="00DC2605">
      <w:pPr>
        <w:keepNext/>
        <w:spacing w:after="0" w:line="240" w:lineRule="auto"/>
        <w:outlineLvl w:val="1"/>
        <w:rPr>
          <w:rFonts w:ascii="Kunstler Script" w:eastAsia="Times New Roman" w:hAnsi="Kunstler Script" w:cs="Times New Roman"/>
          <w:b/>
          <w:bCs/>
          <w:sz w:val="56"/>
          <w:szCs w:val="24"/>
          <w:lang w:eastAsia="fr-FR"/>
        </w:rPr>
      </w:pPr>
      <w:r w:rsidRPr="00D0326C">
        <w:rPr>
          <w:rFonts w:ascii="Kunstler Script" w:eastAsia="Times New Roman" w:hAnsi="Kunstler Script" w:cs="Times New Roman"/>
          <w:sz w:val="52"/>
          <w:szCs w:val="24"/>
          <w:lang w:eastAsia="fr-FR"/>
        </w:rPr>
        <w:t xml:space="preserve">     </w:t>
      </w:r>
      <w:r w:rsidRPr="00D0326C">
        <w:rPr>
          <w:rFonts w:ascii="Kunstler Script" w:eastAsia="Times New Roman" w:hAnsi="Kunstler Script" w:cs="Times New Roman"/>
          <w:b/>
          <w:bCs/>
          <w:sz w:val="56"/>
          <w:szCs w:val="24"/>
          <w:lang w:eastAsia="fr-FR"/>
        </w:rPr>
        <w:t>Château Cos-</w:t>
      </w:r>
      <w:proofErr w:type="spellStart"/>
      <w:r w:rsidRPr="00D0326C">
        <w:rPr>
          <w:rFonts w:ascii="Kunstler Script" w:eastAsia="Times New Roman" w:hAnsi="Kunstler Script" w:cs="Times New Roman"/>
          <w:b/>
          <w:bCs/>
          <w:sz w:val="56"/>
          <w:szCs w:val="24"/>
          <w:lang w:eastAsia="fr-FR"/>
        </w:rPr>
        <w:t>Labory</w:t>
      </w:r>
      <w:proofErr w:type="spellEnd"/>
    </w:p>
    <w:p w14:paraId="6613E327" w14:textId="77777777" w:rsidR="00DC2605" w:rsidRPr="00D0326C" w:rsidRDefault="00DC2605" w:rsidP="00DC2605">
      <w:pPr>
        <w:spacing w:after="0" w:line="240" w:lineRule="auto"/>
        <w:rPr>
          <w:rFonts w:ascii="Times New Roman" w:eastAsia="Times New Roman" w:hAnsi="Times New Roman" w:cs="Times New Roman"/>
          <w:sz w:val="16"/>
          <w:szCs w:val="24"/>
          <w:lang w:eastAsia="fr-FR"/>
        </w:rPr>
      </w:pPr>
      <w:r w:rsidRPr="00D0326C">
        <w:rPr>
          <w:rFonts w:ascii="Times New Roman" w:eastAsia="Times New Roman" w:hAnsi="Times New Roman" w:cs="Times New Roman"/>
          <w:sz w:val="16"/>
          <w:szCs w:val="24"/>
          <w:lang w:eastAsia="fr-FR"/>
        </w:rPr>
        <w:t xml:space="preserve">                          GRAND CRU CLASSE EN 1855</w:t>
      </w:r>
    </w:p>
    <w:p w14:paraId="23FE3DFD" w14:textId="77777777" w:rsidR="00DC2605" w:rsidRPr="00D0326C" w:rsidRDefault="00DC2605" w:rsidP="00DC2605">
      <w:pPr>
        <w:spacing w:after="0" w:line="240" w:lineRule="auto"/>
        <w:rPr>
          <w:rFonts w:ascii="Times New Roman" w:eastAsia="Times New Roman" w:hAnsi="Times New Roman" w:cs="Times New Roman"/>
          <w:sz w:val="24"/>
          <w:szCs w:val="24"/>
          <w:lang w:eastAsia="fr-FR"/>
        </w:rPr>
      </w:pPr>
      <w:r w:rsidRPr="00D0326C">
        <w:rPr>
          <w:rFonts w:ascii="Kunstler Script" w:eastAsia="Times New Roman" w:hAnsi="Kunstler Script" w:cs="Times New Roman"/>
          <w:b/>
          <w:bCs/>
          <w:sz w:val="56"/>
          <w:szCs w:val="24"/>
          <w:lang w:eastAsia="fr-FR"/>
        </w:rPr>
        <w:t xml:space="preserve">Château </w:t>
      </w:r>
      <w:proofErr w:type="spellStart"/>
      <w:r w:rsidRPr="00D0326C">
        <w:rPr>
          <w:rFonts w:ascii="Kunstler Script" w:eastAsia="Times New Roman" w:hAnsi="Kunstler Script" w:cs="Times New Roman"/>
          <w:b/>
          <w:bCs/>
          <w:sz w:val="56"/>
          <w:szCs w:val="24"/>
          <w:lang w:eastAsia="fr-FR"/>
        </w:rPr>
        <w:t>Andron</w:t>
      </w:r>
      <w:proofErr w:type="spellEnd"/>
      <w:r w:rsidRPr="00D0326C">
        <w:rPr>
          <w:rFonts w:ascii="Kunstler Script" w:eastAsia="Times New Roman" w:hAnsi="Kunstler Script" w:cs="Times New Roman"/>
          <w:b/>
          <w:bCs/>
          <w:sz w:val="56"/>
          <w:szCs w:val="24"/>
          <w:lang w:eastAsia="fr-FR"/>
        </w:rPr>
        <w:t xml:space="preserve"> Blanquet           </w:t>
      </w:r>
      <w:r w:rsidRPr="00D0326C">
        <w:rPr>
          <w:rFonts w:ascii="Times New Roman" w:eastAsia="Times New Roman" w:hAnsi="Times New Roman" w:cs="Times New Roman"/>
          <w:color w:val="3366FF"/>
          <w:sz w:val="24"/>
          <w:szCs w:val="24"/>
          <w:lang w:eastAsia="fr-FR"/>
        </w:rPr>
        <w:t xml:space="preserve"> </w:t>
      </w:r>
      <w:r w:rsidRPr="00D0326C">
        <w:rPr>
          <w:rFonts w:ascii="Times New Roman" w:eastAsia="Times New Roman" w:hAnsi="Times New Roman" w:cs="Times New Roman"/>
          <w:sz w:val="16"/>
          <w:szCs w:val="24"/>
          <w:lang w:eastAsia="fr-FR"/>
        </w:rPr>
        <w:t xml:space="preserve">                                 </w:t>
      </w:r>
    </w:p>
    <w:p w14:paraId="6B9CDF2F" w14:textId="77777777" w:rsidR="00DC2605" w:rsidRPr="00D0326C" w:rsidRDefault="00DC2605" w:rsidP="00DC2605">
      <w:pPr>
        <w:spacing w:after="0" w:line="240" w:lineRule="auto"/>
        <w:rPr>
          <w:rFonts w:ascii="Times New Roman" w:eastAsia="Times New Roman" w:hAnsi="Times New Roman" w:cs="Times New Roman"/>
          <w:sz w:val="18"/>
          <w:szCs w:val="24"/>
          <w:lang w:eastAsia="fr-FR"/>
        </w:rPr>
      </w:pPr>
    </w:p>
    <w:p w14:paraId="7C2B0AD4" w14:textId="77777777" w:rsidR="00DC2605" w:rsidRPr="00D0326C" w:rsidRDefault="00DC2605" w:rsidP="00DC2605">
      <w:pPr>
        <w:spacing w:after="0" w:line="240" w:lineRule="auto"/>
        <w:rPr>
          <w:rFonts w:ascii="Times New Roman" w:eastAsia="Times New Roman" w:hAnsi="Times New Roman" w:cs="Times New Roman"/>
          <w:sz w:val="24"/>
          <w:szCs w:val="24"/>
          <w:lang w:eastAsia="fr-FR"/>
        </w:rPr>
      </w:pPr>
      <w:r w:rsidRPr="00D0326C">
        <w:rPr>
          <w:rFonts w:ascii="Times New Roman" w:eastAsia="Times New Roman" w:hAnsi="Times New Roman" w:cs="Times New Roman"/>
          <w:sz w:val="20"/>
          <w:szCs w:val="24"/>
          <w:lang w:eastAsia="fr-FR"/>
        </w:rPr>
        <w:t xml:space="preserve">                       </w:t>
      </w:r>
      <w:r w:rsidRPr="00D0326C">
        <w:rPr>
          <w:rFonts w:ascii="Times New Roman" w:eastAsia="Times New Roman" w:hAnsi="Times New Roman" w:cs="Times New Roman"/>
          <w:sz w:val="24"/>
          <w:szCs w:val="24"/>
          <w:lang w:eastAsia="fr-FR"/>
        </w:rPr>
        <w:t>33180 SAINT-ESTEPHE</w:t>
      </w:r>
    </w:p>
    <w:p w14:paraId="1A4B517E" w14:textId="77777777" w:rsidR="00DC2605" w:rsidRPr="00D0326C" w:rsidRDefault="00DC2605" w:rsidP="00DC2605">
      <w:pPr>
        <w:spacing w:after="0" w:line="240" w:lineRule="auto"/>
        <w:rPr>
          <w:rFonts w:ascii="Times New Roman" w:eastAsia="Times New Roman" w:hAnsi="Times New Roman" w:cs="Times New Roman"/>
          <w:sz w:val="20"/>
          <w:szCs w:val="24"/>
          <w:lang w:eastAsia="fr-FR"/>
        </w:rPr>
      </w:pPr>
      <w:r w:rsidRPr="00D0326C">
        <w:rPr>
          <w:rFonts w:ascii="Times New Roman" w:eastAsia="Times New Roman" w:hAnsi="Times New Roman" w:cs="Times New Roman"/>
          <w:sz w:val="20"/>
          <w:szCs w:val="24"/>
          <w:lang w:eastAsia="fr-FR"/>
        </w:rPr>
        <w:t xml:space="preserve">                               Tél. 05.56.59.30.22</w:t>
      </w:r>
    </w:p>
    <w:p w14:paraId="56820698" w14:textId="77777777" w:rsidR="00DC2605" w:rsidRPr="00D0326C" w:rsidRDefault="00DC2605" w:rsidP="00DC2605">
      <w:pPr>
        <w:spacing w:after="0" w:line="240" w:lineRule="auto"/>
        <w:rPr>
          <w:rFonts w:ascii="Times New Roman" w:eastAsia="Times New Roman" w:hAnsi="Times New Roman" w:cs="Times New Roman"/>
          <w:sz w:val="24"/>
          <w:szCs w:val="24"/>
          <w:lang w:eastAsia="fr-FR"/>
        </w:rPr>
      </w:pPr>
      <w:r w:rsidRPr="00D0326C">
        <w:rPr>
          <w:rFonts w:ascii="Times New Roman" w:eastAsia="Times New Roman" w:hAnsi="Times New Roman" w:cs="Times New Roman"/>
          <w:sz w:val="20"/>
          <w:szCs w:val="24"/>
          <w:lang w:eastAsia="fr-FR"/>
        </w:rPr>
        <w:t xml:space="preserve">                               Fax 05.56.59.73.52</w:t>
      </w:r>
    </w:p>
    <w:p w14:paraId="5543DB6C" w14:textId="4F8D9313" w:rsidR="00DC2605" w:rsidRDefault="00DC2605" w:rsidP="002F2449">
      <w:pPr>
        <w:rPr>
          <w:b/>
          <w:sz w:val="32"/>
          <w:szCs w:val="32"/>
          <w:u w:val="single"/>
        </w:rPr>
      </w:pPr>
      <w:r w:rsidRPr="00D0326C">
        <w:rPr>
          <w:rFonts w:ascii="Times New Roman" w:eastAsia="Times New Roman" w:hAnsi="Times New Roman" w:cs="Times New Roman"/>
          <w:sz w:val="20"/>
          <w:szCs w:val="24"/>
          <w:lang w:eastAsia="fr-FR"/>
        </w:rPr>
        <w:t xml:space="preserve">                      </w:t>
      </w:r>
      <w:proofErr w:type="gramStart"/>
      <w:r w:rsidR="00F466BB" w:rsidRPr="00D0326C">
        <w:rPr>
          <w:rFonts w:ascii="Times New Roman" w:eastAsia="Times New Roman" w:hAnsi="Times New Roman" w:cs="Times New Roman"/>
          <w:sz w:val="20"/>
          <w:szCs w:val="24"/>
          <w:lang w:eastAsia="fr-FR"/>
        </w:rPr>
        <w:t>E-mail</w:t>
      </w:r>
      <w:proofErr w:type="gramEnd"/>
      <w:r w:rsidRPr="00D0326C">
        <w:rPr>
          <w:rFonts w:ascii="Times New Roman" w:eastAsia="Times New Roman" w:hAnsi="Times New Roman" w:cs="Times New Roman"/>
          <w:sz w:val="20"/>
          <w:szCs w:val="24"/>
          <w:lang w:eastAsia="fr-FR"/>
        </w:rPr>
        <w:t xml:space="preserve"> : </w:t>
      </w:r>
      <w:r w:rsidR="002F2449" w:rsidRPr="002F2449">
        <w:rPr>
          <w:rFonts w:ascii="Times New Roman" w:eastAsia="Times New Roman" w:hAnsi="Times New Roman" w:cs="Times New Roman"/>
          <w:color w:val="000000"/>
          <w:sz w:val="20"/>
          <w:szCs w:val="24"/>
          <w:u w:val="single"/>
          <w:lang w:eastAsia="fr-FR"/>
        </w:rPr>
        <w:t>cos-lab</w:t>
      </w:r>
      <w:r w:rsidR="002F2449">
        <w:rPr>
          <w:rFonts w:ascii="Times New Roman" w:eastAsia="Times New Roman" w:hAnsi="Times New Roman" w:cs="Times New Roman"/>
          <w:color w:val="000000"/>
          <w:sz w:val="20"/>
          <w:szCs w:val="24"/>
          <w:u w:val="single"/>
          <w:lang w:eastAsia="fr-FR"/>
        </w:rPr>
        <w:t>ory@orange</w:t>
      </w:r>
      <w:r w:rsidR="002F2449" w:rsidRPr="002F2449">
        <w:rPr>
          <w:rFonts w:ascii="Times New Roman" w:eastAsia="Times New Roman" w:hAnsi="Times New Roman" w:cs="Times New Roman"/>
          <w:color w:val="000000"/>
          <w:sz w:val="20"/>
          <w:szCs w:val="24"/>
          <w:u w:val="single"/>
          <w:lang w:eastAsia="fr-FR"/>
        </w:rPr>
        <w:t>.fr</w:t>
      </w:r>
    </w:p>
    <w:p w14:paraId="27458EC9" w14:textId="77777777" w:rsidR="00086466" w:rsidRPr="002F2449" w:rsidRDefault="002F2449" w:rsidP="00DC2605">
      <w:pPr>
        <w:ind w:left="1416" w:firstLine="708"/>
        <w:jc w:val="center"/>
        <w:rPr>
          <w:b/>
          <w:sz w:val="44"/>
          <w:szCs w:val="44"/>
          <w:u w:val="single"/>
        </w:rPr>
      </w:pPr>
      <w:r w:rsidRPr="002F2449">
        <w:rPr>
          <w:b/>
          <w:sz w:val="44"/>
          <w:szCs w:val="44"/>
          <w:u w:val="single"/>
        </w:rPr>
        <w:t>COS LABORY</w:t>
      </w:r>
    </w:p>
    <w:p w14:paraId="3283729D" w14:textId="5929A80A" w:rsidR="00DC2605" w:rsidRDefault="00DC2605" w:rsidP="00086466">
      <w:pPr>
        <w:ind w:left="1416" w:firstLine="708"/>
        <w:jc w:val="center"/>
        <w:rPr>
          <w:b/>
          <w:sz w:val="32"/>
          <w:szCs w:val="32"/>
          <w:u w:val="single"/>
        </w:rPr>
      </w:pPr>
      <w:proofErr w:type="gramStart"/>
      <w:r w:rsidRPr="005C31DB">
        <w:rPr>
          <w:b/>
          <w:sz w:val="32"/>
          <w:szCs w:val="32"/>
          <w:u w:val="single"/>
        </w:rPr>
        <w:t>Rev</w:t>
      </w:r>
      <w:r w:rsidR="00190762">
        <w:rPr>
          <w:b/>
          <w:sz w:val="32"/>
          <w:szCs w:val="32"/>
          <w:u w:val="single"/>
        </w:rPr>
        <w:t>ue  de</w:t>
      </w:r>
      <w:proofErr w:type="gramEnd"/>
      <w:r w:rsidR="00190762">
        <w:rPr>
          <w:b/>
          <w:sz w:val="32"/>
          <w:szCs w:val="32"/>
          <w:u w:val="single"/>
        </w:rPr>
        <w:t xml:space="preserve">  Presse : Millésime  20</w:t>
      </w:r>
      <w:r w:rsidR="00E611B9">
        <w:rPr>
          <w:b/>
          <w:sz w:val="32"/>
          <w:szCs w:val="32"/>
          <w:u w:val="single"/>
        </w:rPr>
        <w:t>2</w:t>
      </w:r>
      <w:r w:rsidR="00D137E3">
        <w:rPr>
          <w:b/>
          <w:sz w:val="32"/>
          <w:szCs w:val="32"/>
          <w:u w:val="single"/>
        </w:rPr>
        <w:t>1</w:t>
      </w:r>
    </w:p>
    <w:p w14:paraId="5A3E4F84" w14:textId="03029BA6" w:rsidR="009F18E0" w:rsidRPr="00B2003C" w:rsidRDefault="009F18E0" w:rsidP="000F78C5">
      <w:pPr>
        <w:pStyle w:val="Sansinterligne"/>
        <w:ind w:left="708" w:firstLine="708"/>
      </w:pPr>
    </w:p>
    <w:p w14:paraId="237D7371" w14:textId="36BE4848" w:rsidR="00415ECC" w:rsidRPr="00D2007F" w:rsidRDefault="00D137E3" w:rsidP="00415ECC">
      <w:pPr>
        <w:pStyle w:val="Sansinterligne"/>
        <w:rPr>
          <w:rFonts w:ascii="Times New Roman" w:hAnsi="Times New Roman" w:cs="Times New Roman"/>
          <w:b/>
          <w:sz w:val="28"/>
          <w:szCs w:val="28"/>
          <w:lang w:eastAsia="fr-FR"/>
        </w:rPr>
      </w:pPr>
      <w:r>
        <w:rPr>
          <w:rFonts w:ascii="Times New Roman" w:hAnsi="Times New Roman" w:cs="Times New Roman"/>
          <w:b/>
          <w:sz w:val="28"/>
          <w:szCs w:val="28"/>
          <w:lang w:eastAsia="fr-FR"/>
        </w:rPr>
        <w:t>89</w:t>
      </w:r>
      <w:r w:rsidR="00477606">
        <w:rPr>
          <w:rFonts w:ascii="Times New Roman" w:hAnsi="Times New Roman" w:cs="Times New Roman"/>
          <w:b/>
          <w:sz w:val="28"/>
          <w:szCs w:val="28"/>
          <w:lang w:eastAsia="fr-FR"/>
        </w:rPr>
        <w:t xml:space="preserve"> </w:t>
      </w:r>
      <w:r w:rsidR="006121C6">
        <w:rPr>
          <w:rFonts w:ascii="Times New Roman" w:hAnsi="Times New Roman" w:cs="Times New Roman"/>
          <w:b/>
          <w:sz w:val="28"/>
          <w:szCs w:val="28"/>
          <w:lang w:eastAsia="fr-FR"/>
        </w:rPr>
        <w:t xml:space="preserve">      </w:t>
      </w:r>
      <w:r w:rsidR="004E2521">
        <w:rPr>
          <w:rFonts w:ascii="Times New Roman" w:hAnsi="Times New Roman" w:cs="Times New Roman"/>
          <w:b/>
          <w:sz w:val="28"/>
          <w:szCs w:val="28"/>
          <w:lang w:eastAsia="fr-FR"/>
        </w:rPr>
        <w:t xml:space="preserve"> </w:t>
      </w:r>
      <w:r w:rsidR="00477606">
        <w:rPr>
          <w:rFonts w:ascii="Times New Roman" w:hAnsi="Times New Roman" w:cs="Times New Roman"/>
          <w:b/>
          <w:sz w:val="28"/>
          <w:szCs w:val="28"/>
          <w:lang w:eastAsia="fr-FR"/>
        </w:rPr>
        <w:t xml:space="preserve">  </w:t>
      </w:r>
      <w:r w:rsidR="00190762">
        <w:rPr>
          <w:rFonts w:ascii="Times New Roman" w:hAnsi="Times New Roman" w:cs="Times New Roman"/>
          <w:b/>
          <w:sz w:val="28"/>
          <w:szCs w:val="28"/>
          <w:lang w:eastAsia="fr-FR"/>
        </w:rPr>
        <w:t xml:space="preserve"> </w:t>
      </w:r>
      <w:r w:rsidR="00286683">
        <w:rPr>
          <w:rFonts w:ascii="Times New Roman" w:hAnsi="Times New Roman" w:cs="Times New Roman"/>
          <w:b/>
          <w:sz w:val="28"/>
          <w:szCs w:val="28"/>
          <w:lang w:eastAsia="fr-FR"/>
        </w:rPr>
        <w:t xml:space="preserve">    </w:t>
      </w:r>
      <w:r w:rsidR="00190762">
        <w:rPr>
          <w:rFonts w:ascii="Times New Roman" w:hAnsi="Times New Roman" w:cs="Times New Roman"/>
          <w:b/>
          <w:sz w:val="28"/>
          <w:szCs w:val="28"/>
          <w:lang w:eastAsia="fr-FR"/>
        </w:rPr>
        <w:t xml:space="preserve"> </w:t>
      </w:r>
      <w:r w:rsidR="00415ECC" w:rsidRPr="00D2007F">
        <w:rPr>
          <w:rFonts w:ascii="Times New Roman" w:hAnsi="Times New Roman" w:cs="Times New Roman"/>
          <w:b/>
          <w:sz w:val="28"/>
          <w:szCs w:val="28"/>
          <w:u w:val="single"/>
          <w:lang w:eastAsia="fr-FR"/>
        </w:rPr>
        <w:t>Jean Marc QUARIN</w:t>
      </w:r>
    </w:p>
    <w:p w14:paraId="1E1B9E80" w14:textId="3B448ACB" w:rsidR="00415ECC" w:rsidRDefault="006121C6" w:rsidP="006121C6">
      <w:pPr>
        <w:pStyle w:val="Sansinterligne"/>
        <w:ind w:left="1416" w:hanging="1416"/>
      </w:pPr>
      <w:r>
        <w:rPr>
          <w:rFonts w:ascii="Times New Roman" w:hAnsi="Times New Roman" w:cs="Times New Roman"/>
          <w:b/>
          <w:bCs/>
          <w:sz w:val="28"/>
          <w:szCs w:val="28"/>
        </w:rPr>
        <w:t>1</w:t>
      </w:r>
      <w:r w:rsidR="00D137E3">
        <w:rPr>
          <w:rFonts w:ascii="Times New Roman" w:hAnsi="Times New Roman" w:cs="Times New Roman"/>
          <w:b/>
          <w:bCs/>
          <w:sz w:val="28"/>
          <w:szCs w:val="28"/>
        </w:rPr>
        <w:t>5.75</w:t>
      </w:r>
      <w:r>
        <w:tab/>
      </w:r>
      <w:r w:rsidR="007D0A6E">
        <w:t>Belle couleur sombre et pourpre. Nez fruité et un peu discret. Moelleux à l’attaque, savoureux en milieu de bouche, très fuité, le vin caresse le palais avant de se montrer un brin tan</w:t>
      </w:r>
      <w:r w:rsidR="0021586A">
        <w:t>n</w:t>
      </w:r>
      <w:r w:rsidR="007D0A6E">
        <w:t>ique dans la persistance, mais enrobé. Lon</w:t>
      </w:r>
      <w:r w:rsidR="0021586A">
        <w:t>g</w:t>
      </w:r>
      <w:r w:rsidR="007D0A6E">
        <w:t>ueur moyenne</w:t>
      </w:r>
      <w:r w:rsidR="0021586A">
        <w:t>.</w:t>
      </w:r>
      <w:r w:rsidR="007D0A6E">
        <w:t xml:space="preserve"> </w:t>
      </w:r>
      <w:r w:rsidR="00E611B9">
        <w:t xml:space="preserve"> </w:t>
      </w:r>
    </w:p>
    <w:p w14:paraId="249C4B59" w14:textId="77777777" w:rsidR="000F78C5" w:rsidRPr="00415ECC" w:rsidRDefault="000F78C5" w:rsidP="000F78C5">
      <w:pPr>
        <w:pStyle w:val="Sansinterligne"/>
        <w:ind w:left="708" w:firstLine="708"/>
      </w:pPr>
    </w:p>
    <w:p w14:paraId="683F1813" w14:textId="77777777" w:rsidR="00533699" w:rsidRDefault="00533699" w:rsidP="000F78C5">
      <w:pPr>
        <w:pStyle w:val="Sansinterligne"/>
        <w:ind w:left="708" w:firstLine="708"/>
        <w:rPr>
          <w:lang w:val="en-US"/>
        </w:rPr>
      </w:pPr>
    </w:p>
    <w:p w14:paraId="578B82F1" w14:textId="0DD35FB5" w:rsidR="001B320F" w:rsidRPr="00BA449A" w:rsidRDefault="00893F61" w:rsidP="001B320F">
      <w:pPr>
        <w:pStyle w:val="Sansinterligne"/>
        <w:rPr>
          <w:rFonts w:ascii="Times New Roman" w:hAnsi="Times New Roman" w:cs="Times New Roman"/>
          <w:sz w:val="28"/>
          <w:szCs w:val="28"/>
        </w:rPr>
      </w:pPr>
      <w:r>
        <w:rPr>
          <w:rFonts w:ascii="Times New Roman" w:hAnsi="Times New Roman" w:cs="Times New Roman"/>
          <w:b/>
          <w:sz w:val="28"/>
          <w:szCs w:val="28"/>
        </w:rPr>
        <w:t>9</w:t>
      </w:r>
      <w:r w:rsidR="00D137E3">
        <w:rPr>
          <w:rFonts w:ascii="Times New Roman" w:hAnsi="Times New Roman" w:cs="Times New Roman"/>
          <w:b/>
          <w:sz w:val="28"/>
          <w:szCs w:val="28"/>
        </w:rPr>
        <w:t>4 - 95</w:t>
      </w:r>
      <w:r>
        <w:rPr>
          <w:rFonts w:ascii="Times New Roman" w:hAnsi="Times New Roman" w:cs="Times New Roman"/>
          <w:b/>
          <w:sz w:val="28"/>
          <w:szCs w:val="28"/>
        </w:rPr>
        <w:t xml:space="preserve"> </w:t>
      </w:r>
      <w:r>
        <w:rPr>
          <w:rFonts w:ascii="Times New Roman" w:hAnsi="Times New Roman" w:cs="Times New Roman"/>
          <w:b/>
          <w:sz w:val="28"/>
          <w:szCs w:val="28"/>
        </w:rPr>
        <w:tab/>
      </w:r>
      <w:r w:rsidR="001B320F">
        <w:rPr>
          <w:rFonts w:ascii="Times New Roman" w:hAnsi="Times New Roman" w:cs="Times New Roman"/>
          <w:b/>
          <w:sz w:val="28"/>
          <w:szCs w:val="28"/>
          <w:u w:val="single"/>
        </w:rPr>
        <w:t>TERRE DE VINS</w:t>
      </w:r>
    </w:p>
    <w:p w14:paraId="3F04B389" w14:textId="401578AE" w:rsidR="00D137E3" w:rsidRPr="00414800" w:rsidRDefault="00D137E3" w:rsidP="00CA1BD2">
      <w:pPr>
        <w:pStyle w:val="Sansinterligne"/>
        <w:ind w:left="1416"/>
        <w:rPr>
          <w:rFonts w:cstheme="minorHAnsi"/>
          <w:bCs/>
          <w:lang w:eastAsia="fr-FR"/>
        </w:rPr>
      </w:pPr>
      <w:r w:rsidRPr="00414800">
        <w:rPr>
          <w:rFonts w:cstheme="minorHAnsi"/>
          <w:bCs/>
          <w:lang w:eastAsia="fr-FR"/>
        </w:rPr>
        <w:t xml:space="preserve">Une réussite d’équilibre. </w:t>
      </w:r>
      <w:bookmarkStart w:id="0" w:name="_Hlk45028485"/>
      <w:r w:rsidRPr="00414800">
        <w:rPr>
          <w:rFonts w:cstheme="minorHAnsi"/>
          <w:bCs/>
          <w:lang w:eastAsia="fr-FR"/>
        </w:rPr>
        <w:t>60% de cabernet sauvignon, que l’on sent à belle maturité, donnent une structure souple, mais dessinée, appuyée jusqu’à la fin de bouche. 33 % de merlot livrent</w:t>
      </w:r>
      <w:r w:rsidR="00CA1BD2" w:rsidRPr="00414800">
        <w:rPr>
          <w:rFonts w:cstheme="minorHAnsi"/>
          <w:bCs/>
          <w:lang w:eastAsia="fr-FR"/>
        </w:rPr>
        <w:t xml:space="preserve"> un fruit pulpeux, une chair tendre, une teinte profonde et brillante. La finale laisse les papilles rafraîchies. Un réel potentiel de garde.</w:t>
      </w:r>
    </w:p>
    <w:p w14:paraId="5F89AF43" w14:textId="77777777" w:rsidR="00CA1BD2" w:rsidRDefault="00CA1BD2" w:rsidP="00D137E3">
      <w:pPr>
        <w:pStyle w:val="Sansinterligne"/>
        <w:rPr>
          <w:rFonts w:ascii="Times New Roman" w:hAnsi="Times New Roman" w:cs="Times New Roman"/>
          <w:bCs/>
          <w:lang w:eastAsia="fr-FR"/>
        </w:rPr>
      </w:pPr>
    </w:p>
    <w:p w14:paraId="4BA87AC6" w14:textId="6AE49BC8" w:rsidR="000E3054" w:rsidRPr="00D137E3" w:rsidRDefault="00A162B8" w:rsidP="00D137E3">
      <w:pPr>
        <w:pStyle w:val="Sansinterligne"/>
        <w:rPr>
          <w:rFonts w:ascii="Times New Roman" w:hAnsi="Times New Roman" w:cs="Times New Roman"/>
          <w:bCs/>
          <w:lang w:eastAsia="fr-FR"/>
        </w:rPr>
      </w:pPr>
      <w:r>
        <w:rPr>
          <w:rFonts w:ascii="Times New Roman" w:hAnsi="Times New Roman" w:cs="Times New Roman"/>
          <w:b/>
          <w:sz w:val="28"/>
          <w:szCs w:val="28"/>
          <w:lang w:val="en-US"/>
        </w:rPr>
        <w:t>92</w:t>
      </w:r>
      <w:r w:rsidR="006072CC">
        <w:rPr>
          <w:rFonts w:ascii="Times New Roman" w:hAnsi="Times New Roman" w:cs="Times New Roman"/>
          <w:b/>
          <w:sz w:val="28"/>
          <w:szCs w:val="28"/>
          <w:lang w:val="en-US"/>
        </w:rPr>
        <w:t xml:space="preserve"> –</w:t>
      </w:r>
      <w:r w:rsidR="00C05857">
        <w:rPr>
          <w:rFonts w:ascii="Times New Roman" w:hAnsi="Times New Roman" w:cs="Times New Roman"/>
          <w:b/>
          <w:sz w:val="28"/>
          <w:szCs w:val="28"/>
          <w:lang w:val="en-US"/>
        </w:rPr>
        <w:t xml:space="preserve"> </w:t>
      </w:r>
      <w:r>
        <w:rPr>
          <w:rFonts w:ascii="Times New Roman" w:hAnsi="Times New Roman" w:cs="Times New Roman"/>
          <w:b/>
          <w:sz w:val="28"/>
          <w:szCs w:val="28"/>
          <w:lang w:val="en-US"/>
        </w:rPr>
        <w:t>93</w:t>
      </w:r>
      <w:r w:rsidR="000E3054" w:rsidRPr="00EA31C1">
        <w:rPr>
          <w:lang w:val="en-US"/>
        </w:rPr>
        <w:tab/>
      </w:r>
      <w:r w:rsidR="006072CC">
        <w:rPr>
          <w:rFonts w:ascii="Times New Roman" w:hAnsi="Times New Roman" w:cs="Times New Roman"/>
          <w:b/>
          <w:sz w:val="28"/>
          <w:szCs w:val="28"/>
          <w:u w:val="single"/>
          <w:lang w:val="en-US"/>
        </w:rPr>
        <w:t>RVF</w:t>
      </w:r>
    </w:p>
    <w:bookmarkEnd w:id="0"/>
    <w:p w14:paraId="46308326" w14:textId="055010E7" w:rsidR="006072CC" w:rsidRDefault="00A162B8" w:rsidP="00A162B8">
      <w:pPr>
        <w:spacing w:after="0" w:line="240" w:lineRule="auto"/>
        <w:ind w:left="1416"/>
        <w:rPr>
          <w:lang w:val="en-US"/>
        </w:rPr>
      </w:pPr>
      <w:r>
        <w:rPr>
          <w:lang w:val="en-US"/>
        </w:rPr>
        <w:t xml:space="preserve">Ce cru, </w:t>
      </w:r>
      <w:proofErr w:type="spellStart"/>
      <w:r>
        <w:rPr>
          <w:lang w:val="en-US"/>
        </w:rPr>
        <w:t>archétype</w:t>
      </w:r>
      <w:proofErr w:type="spellEnd"/>
      <w:r>
        <w:rPr>
          <w:lang w:val="en-US"/>
        </w:rPr>
        <w:t xml:space="preserve"> de la bonne affaire, ne </w:t>
      </w:r>
      <w:proofErr w:type="spellStart"/>
      <w:r>
        <w:rPr>
          <w:lang w:val="en-US"/>
        </w:rPr>
        <w:t>déçoit</w:t>
      </w:r>
      <w:proofErr w:type="spellEnd"/>
      <w:r>
        <w:rPr>
          <w:lang w:val="en-US"/>
        </w:rPr>
        <w:t xml:space="preserve"> pas en 2021, </w:t>
      </w:r>
      <w:proofErr w:type="spellStart"/>
      <w:r>
        <w:rPr>
          <w:lang w:val="en-US"/>
        </w:rPr>
        <w:t>offrant</w:t>
      </w:r>
      <w:proofErr w:type="spellEnd"/>
      <w:r>
        <w:rPr>
          <w:lang w:val="en-US"/>
        </w:rPr>
        <w:t xml:space="preserve"> un vin très </w:t>
      </w:r>
      <w:proofErr w:type="spellStart"/>
      <w:r>
        <w:rPr>
          <w:lang w:val="en-US"/>
        </w:rPr>
        <w:t>séduisant</w:t>
      </w:r>
      <w:proofErr w:type="spellEnd"/>
      <w:r>
        <w:rPr>
          <w:lang w:val="en-US"/>
        </w:rPr>
        <w:t xml:space="preserve">, avec </w:t>
      </w:r>
      <w:proofErr w:type="spellStart"/>
      <w:r>
        <w:rPr>
          <w:lang w:val="en-US"/>
        </w:rPr>
        <w:t>une</w:t>
      </w:r>
      <w:proofErr w:type="spellEnd"/>
      <w:r>
        <w:rPr>
          <w:lang w:val="en-US"/>
        </w:rPr>
        <w:t xml:space="preserve"> bouche fondue, </w:t>
      </w:r>
      <w:proofErr w:type="spellStart"/>
      <w:r>
        <w:rPr>
          <w:lang w:val="en-US"/>
        </w:rPr>
        <w:t>harmonieuse</w:t>
      </w:r>
      <w:proofErr w:type="spellEnd"/>
      <w:r>
        <w:rPr>
          <w:lang w:val="en-US"/>
        </w:rPr>
        <w:t xml:space="preserve"> et </w:t>
      </w:r>
      <w:proofErr w:type="spellStart"/>
      <w:r>
        <w:rPr>
          <w:lang w:val="en-US"/>
        </w:rPr>
        <w:t>juteuse</w:t>
      </w:r>
      <w:proofErr w:type="spellEnd"/>
      <w:r>
        <w:rPr>
          <w:lang w:val="en-US"/>
        </w:rPr>
        <w:t xml:space="preserve">. Le fruit </w:t>
      </w:r>
      <w:proofErr w:type="spellStart"/>
      <w:r>
        <w:rPr>
          <w:lang w:val="en-US"/>
        </w:rPr>
        <w:t>est</w:t>
      </w:r>
      <w:proofErr w:type="spellEnd"/>
      <w:r>
        <w:rPr>
          <w:lang w:val="en-US"/>
        </w:rPr>
        <w:t xml:space="preserve"> </w:t>
      </w:r>
      <w:proofErr w:type="spellStart"/>
      <w:r>
        <w:rPr>
          <w:lang w:val="en-US"/>
        </w:rPr>
        <w:t>éclatant</w:t>
      </w:r>
      <w:proofErr w:type="spellEnd"/>
      <w:r>
        <w:rPr>
          <w:lang w:val="en-US"/>
        </w:rPr>
        <w:t xml:space="preserve"> et les </w:t>
      </w:r>
      <w:proofErr w:type="spellStart"/>
      <w:r>
        <w:rPr>
          <w:lang w:val="en-US"/>
        </w:rPr>
        <w:t>tanins</w:t>
      </w:r>
      <w:proofErr w:type="spellEnd"/>
      <w:r>
        <w:rPr>
          <w:lang w:val="en-US"/>
        </w:rPr>
        <w:t xml:space="preserve"> </w:t>
      </w:r>
      <w:proofErr w:type="spellStart"/>
      <w:r>
        <w:rPr>
          <w:lang w:val="en-US"/>
        </w:rPr>
        <w:t>sont</w:t>
      </w:r>
      <w:proofErr w:type="spellEnd"/>
      <w:r>
        <w:rPr>
          <w:lang w:val="en-US"/>
        </w:rPr>
        <w:t xml:space="preserve"> </w:t>
      </w:r>
      <w:proofErr w:type="spellStart"/>
      <w:r>
        <w:rPr>
          <w:lang w:val="en-US"/>
        </w:rPr>
        <w:t>intégrés</w:t>
      </w:r>
      <w:proofErr w:type="spellEnd"/>
      <w:r>
        <w:rPr>
          <w:lang w:val="en-US"/>
        </w:rPr>
        <w:t>.</w:t>
      </w:r>
    </w:p>
    <w:p w14:paraId="6BA52EF4" w14:textId="77777777" w:rsidR="00F466BB" w:rsidRPr="00EA31C1" w:rsidRDefault="00F466BB" w:rsidP="00A162B8">
      <w:pPr>
        <w:spacing w:after="0" w:line="240" w:lineRule="auto"/>
        <w:ind w:left="1416"/>
        <w:rPr>
          <w:lang w:val="en-US"/>
        </w:rPr>
      </w:pPr>
    </w:p>
    <w:p w14:paraId="5D48CD7D" w14:textId="398A4CC9" w:rsidR="000E3054" w:rsidRPr="002E5FA6" w:rsidRDefault="00414800" w:rsidP="000E3054">
      <w:pPr>
        <w:pStyle w:val="Sansinterligne"/>
        <w:rPr>
          <w:rFonts w:ascii="Times New Roman" w:hAnsi="Times New Roman" w:cs="Times New Roman"/>
          <w:b/>
          <w:sz w:val="28"/>
          <w:szCs w:val="28"/>
          <w:lang w:eastAsia="fr-FR"/>
        </w:rPr>
      </w:pPr>
      <w:r>
        <w:rPr>
          <w:rFonts w:ascii="Times New Roman" w:hAnsi="Times New Roman" w:cs="Times New Roman"/>
          <w:b/>
          <w:sz w:val="28"/>
          <w:szCs w:val="28"/>
          <w:lang w:eastAsia="fr-FR"/>
        </w:rPr>
        <w:t>16</w:t>
      </w:r>
      <w:r w:rsidR="00791D7A">
        <w:rPr>
          <w:rFonts w:ascii="Times New Roman" w:hAnsi="Times New Roman" w:cs="Times New Roman"/>
          <w:b/>
          <w:sz w:val="28"/>
          <w:szCs w:val="28"/>
          <w:lang w:eastAsia="fr-FR"/>
        </w:rPr>
        <w:t xml:space="preserve">   </w:t>
      </w:r>
      <w:r w:rsidR="00791D7A">
        <w:rPr>
          <w:rFonts w:ascii="Times New Roman" w:hAnsi="Times New Roman" w:cs="Times New Roman"/>
          <w:b/>
          <w:sz w:val="28"/>
          <w:szCs w:val="28"/>
          <w:lang w:eastAsia="fr-FR"/>
        </w:rPr>
        <w:tab/>
        <w:t xml:space="preserve">     </w:t>
      </w:r>
      <w:r w:rsidR="000E3054" w:rsidRPr="002E5FA6">
        <w:rPr>
          <w:rFonts w:ascii="Times New Roman" w:hAnsi="Times New Roman" w:cs="Times New Roman"/>
          <w:b/>
          <w:sz w:val="28"/>
          <w:szCs w:val="28"/>
          <w:lang w:eastAsia="fr-FR"/>
        </w:rPr>
        <w:t xml:space="preserve">     </w:t>
      </w:r>
      <w:r w:rsidR="000E3054" w:rsidRPr="002E5FA6">
        <w:rPr>
          <w:rFonts w:ascii="Times New Roman" w:hAnsi="Times New Roman" w:cs="Times New Roman"/>
          <w:b/>
          <w:sz w:val="28"/>
          <w:szCs w:val="28"/>
          <w:u w:val="single"/>
          <w:lang w:eastAsia="fr-FR"/>
        </w:rPr>
        <w:t>LE POINT</w:t>
      </w:r>
    </w:p>
    <w:p w14:paraId="487B2C2A" w14:textId="36BCF922" w:rsidR="006F02B6" w:rsidRDefault="00414800" w:rsidP="00C1467F">
      <w:pPr>
        <w:pStyle w:val="Sansinterligne"/>
        <w:rPr>
          <w:rFonts w:cstheme="minorHAnsi"/>
          <w:bCs/>
          <w:lang w:val="en-US" w:eastAsia="fr-FR"/>
        </w:rPr>
      </w:pPr>
      <w:r>
        <w:rPr>
          <w:rFonts w:ascii="Times New Roman" w:hAnsi="Times New Roman" w:cs="Times New Roman"/>
          <w:bCs/>
          <w:sz w:val="28"/>
          <w:szCs w:val="28"/>
          <w:lang w:val="en-US" w:eastAsia="fr-FR"/>
        </w:rPr>
        <w:tab/>
      </w:r>
      <w:r>
        <w:rPr>
          <w:rFonts w:ascii="Times New Roman" w:hAnsi="Times New Roman" w:cs="Times New Roman"/>
          <w:bCs/>
          <w:sz w:val="28"/>
          <w:szCs w:val="28"/>
          <w:lang w:val="en-US" w:eastAsia="fr-FR"/>
        </w:rPr>
        <w:tab/>
      </w:r>
      <w:r w:rsidRPr="00414800">
        <w:rPr>
          <w:rFonts w:cstheme="minorHAnsi"/>
          <w:bCs/>
          <w:lang w:val="en-US" w:eastAsia="fr-FR"/>
        </w:rPr>
        <w:t>Fruit noir</w:t>
      </w:r>
      <w:r>
        <w:rPr>
          <w:rFonts w:cstheme="minorHAnsi"/>
          <w:bCs/>
          <w:lang w:val="en-US" w:eastAsia="fr-FR"/>
        </w:rPr>
        <w:t xml:space="preserve">, </w:t>
      </w:r>
      <w:proofErr w:type="spellStart"/>
      <w:r>
        <w:rPr>
          <w:rFonts w:cstheme="minorHAnsi"/>
          <w:bCs/>
          <w:lang w:val="en-US" w:eastAsia="fr-FR"/>
        </w:rPr>
        <w:t>mûre</w:t>
      </w:r>
      <w:proofErr w:type="spellEnd"/>
      <w:r>
        <w:rPr>
          <w:rFonts w:cstheme="minorHAnsi"/>
          <w:bCs/>
          <w:lang w:val="en-US" w:eastAsia="fr-FR"/>
        </w:rPr>
        <w:t xml:space="preserve">, cassis, bouche ronde, </w:t>
      </w:r>
      <w:proofErr w:type="spellStart"/>
      <w:r>
        <w:rPr>
          <w:rFonts w:cstheme="minorHAnsi"/>
          <w:bCs/>
          <w:lang w:val="en-US" w:eastAsia="fr-FR"/>
        </w:rPr>
        <w:t>veloutée</w:t>
      </w:r>
      <w:proofErr w:type="spellEnd"/>
      <w:r>
        <w:rPr>
          <w:rFonts w:cstheme="minorHAnsi"/>
          <w:bCs/>
          <w:lang w:val="en-US" w:eastAsia="fr-FR"/>
        </w:rPr>
        <w:t xml:space="preserve">, </w:t>
      </w:r>
      <w:proofErr w:type="spellStart"/>
      <w:r>
        <w:rPr>
          <w:rFonts w:cstheme="minorHAnsi"/>
          <w:bCs/>
          <w:lang w:val="en-US" w:eastAsia="fr-FR"/>
        </w:rPr>
        <w:t>réglisse</w:t>
      </w:r>
      <w:proofErr w:type="spellEnd"/>
      <w:r>
        <w:rPr>
          <w:rFonts w:cstheme="minorHAnsi"/>
          <w:bCs/>
          <w:lang w:val="en-US" w:eastAsia="fr-FR"/>
        </w:rPr>
        <w:t xml:space="preserve">, bonne </w:t>
      </w:r>
      <w:proofErr w:type="spellStart"/>
      <w:r>
        <w:rPr>
          <w:rFonts w:cstheme="minorHAnsi"/>
          <w:bCs/>
          <w:lang w:val="en-US" w:eastAsia="fr-FR"/>
        </w:rPr>
        <w:t>densité</w:t>
      </w:r>
      <w:proofErr w:type="spellEnd"/>
      <w:r>
        <w:rPr>
          <w:rFonts w:cstheme="minorHAnsi"/>
          <w:bCs/>
          <w:lang w:val="en-US" w:eastAsia="fr-FR"/>
        </w:rPr>
        <w:t xml:space="preserve">, </w:t>
      </w:r>
      <w:proofErr w:type="spellStart"/>
      <w:r>
        <w:rPr>
          <w:rFonts w:cstheme="minorHAnsi"/>
          <w:bCs/>
          <w:lang w:val="en-US" w:eastAsia="fr-FR"/>
        </w:rPr>
        <w:t>serr</w:t>
      </w:r>
      <w:r w:rsidR="00735A09">
        <w:rPr>
          <w:rFonts w:cstheme="minorHAnsi"/>
          <w:bCs/>
          <w:lang w:val="en-US" w:eastAsia="fr-FR"/>
        </w:rPr>
        <w:t>é</w:t>
      </w:r>
      <w:proofErr w:type="spellEnd"/>
      <w:r w:rsidR="00735A09">
        <w:rPr>
          <w:rFonts w:cstheme="minorHAnsi"/>
          <w:bCs/>
          <w:lang w:val="en-US" w:eastAsia="fr-FR"/>
        </w:rPr>
        <w:t>.</w:t>
      </w:r>
    </w:p>
    <w:p w14:paraId="200AA24C" w14:textId="56390F25" w:rsidR="006F02B6" w:rsidRPr="004E0E29" w:rsidRDefault="006F02B6" w:rsidP="004E0E29">
      <w:pPr>
        <w:pStyle w:val="Sansinterligne"/>
        <w:rPr>
          <w:rFonts w:cstheme="minorHAnsi"/>
          <w:lang w:eastAsia="fr-FR"/>
        </w:rPr>
      </w:pPr>
      <w:r w:rsidRPr="00D23349">
        <w:rPr>
          <w:lang w:val="en-US"/>
        </w:rPr>
        <w:tab/>
      </w:r>
      <w:r w:rsidRPr="00D23349">
        <w:rPr>
          <w:lang w:val="en-US"/>
        </w:rPr>
        <w:tab/>
      </w:r>
    </w:p>
    <w:p w14:paraId="530108E9" w14:textId="13E9E4D5" w:rsidR="006F02B6" w:rsidRDefault="004C591F" w:rsidP="006F02B6">
      <w:pPr>
        <w:pStyle w:val="Sansinterligne"/>
        <w:rPr>
          <w:rFonts w:ascii="Times New Roman" w:hAnsi="Times New Roman" w:cs="Times New Roman"/>
          <w:b/>
          <w:sz w:val="28"/>
          <w:szCs w:val="28"/>
          <w:u w:val="single"/>
          <w:lang w:val="en-US" w:eastAsia="fr-FR"/>
        </w:rPr>
      </w:pPr>
      <w:r>
        <w:rPr>
          <w:rFonts w:ascii="Times New Roman" w:hAnsi="Times New Roman" w:cs="Times New Roman"/>
          <w:b/>
          <w:sz w:val="28"/>
          <w:szCs w:val="28"/>
          <w:lang w:val="en-US" w:eastAsia="fr-FR"/>
        </w:rPr>
        <w:t>9</w:t>
      </w:r>
      <w:r w:rsidR="00CA1BD2">
        <w:rPr>
          <w:rFonts w:ascii="Times New Roman" w:hAnsi="Times New Roman" w:cs="Times New Roman"/>
          <w:b/>
          <w:sz w:val="28"/>
          <w:szCs w:val="28"/>
          <w:lang w:val="en-US" w:eastAsia="fr-FR"/>
        </w:rPr>
        <w:t>0</w:t>
      </w:r>
      <w:r w:rsidR="00B87B7F">
        <w:rPr>
          <w:rFonts w:ascii="Times New Roman" w:hAnsi="Times New Roman" w:cs="Times New Roman"/>
          <w:b/>
          <w:sz w:val="28"/>
          <w:szCs w:val="28"/>
          <w:lang w:val="en-US" w:eastAsia="fr-FR"/>
        </w:rPr>
        <w:t xml:space="preserve"> </w:t>
      </w:r>
      <w:r>
        <w:rPr>
          <w:rFonts w:ascii="Times New Roman" w:hAnsi="Times New Roman" w:cs="Times New Roman"/>
          <w:b/>
          <w:sz w:val="28"/>
          <w:szCs w:val="28"/>
          <w:lang w:val="en-US" w:eastAsia="fr-FR"/>
        </w:rPr>
        <w:tab/>
        <w:t xml:space="preserve">   </w:t>
      </w:r>
      <w:r w:rsidR="006F02B6" w:rsidRPr="00D23349">
        <w:rPr>
          <w:rFonts w:ascii="Times New Roman" w:hAnsi="Times New Roman" w:cs="Times New Roman"/>
          <w:b/>
          <w:sz w:val="28"/>
          <w:szCs w:val="28"/>
          <w:lang w:val="en-US" w:eastAsia="fr-FR"/>
        </w:rPr>
        <w:t xml:space="preserve">       </w:t>
      </w:r>
      <w:bookmarkStart w:id="1" w:name="_Hlk71732899"/>
      <w:r w:rsidR="006F02B6">
        <w:rPr>
          <w:rFonts w:ascii="Times New Roman" w:hAnsi="Times New Roman" w:cs="Times New Roman"/>
          <w:b/>
          <w:sz w:val="28"/>
          <w:szCs w:val="28"/>
          <w:u w:val="single"/>
          <w:lang w:val="en-US" w:eastAsia="fr-FR"/>
        </w:rPr>
        <w:t>FALSTAFF</w:t>
      </w:r>
    </w:p>
    <w:bookmarkEnd w:id="1"/>
    <w:p w14:paraId="276D8C1A" w14:textId="7AEF9EC7" w:rsidR="00A632D5" w:rsidRPr="004E0E29" w:rsidRDefault="004C591F" w:rsidP="004E0E29">
      <w:pPr>
        <w:pStyle w:val="Sansinterligne"/>
        <w:ind w:left="1416"/>
        <w:rPr>
          <w:lang w:val="en-US"/>
        </w:rPr>
      </w:pPr>
      <w:r>
        <w:rPr>
          <w:lang w:val="en-US"/>
        </w:rPr>
        <w:t xml:space="preserve">Dark ruby, opaque core, purple tinge to the narrow rim. Gentle floral notes lie under dark berry fruit, with hints of plum and </w:t>
      </w:r>
      <w:proofErr w:type="gramStart"/>
      <w:r>
        <w:rPr>
          <w:lang w:val="en-US"/>
        </w:rPr>
        <w:t>a</w:t>
      </w:r>
      <w:proofErr w:type="gramEnd"/>
      <w:r>
        <w:rPr>
          <w:lang w:val="en-US"/>
        </w:rPr>
        <w:t xml:space="preserve"> herbal </w:t>
      </w:r>
      <w:proofErr w:type="spellStart"/>
      <w:r>
        <w:rPr>
          <w:lang w:val="en-US"/>
        </w:rPr>
        <w:t>savouriness</w:t>
      </w:r>
      <w:proofErr w:type="spellEnd"/>
      <w:r>
        <w:rPr>
          <w:lang w:val="en-US"/>
        </w:rPr>
        <w:t>. Medium-bodied, red cherries, fine, integrated tannins, salty finish; a good food companion.</w:t>
      </w:r>
    </w:p>
    <w:p w14:paraId="5FCE85B9" w14:textId="10ECE300" w:rsidR="00D643A0" w:rsidRDefault="00D643A0" w:rsidP="00A632D5">
      <w:pPr>
        <w:pStyle w:val="Sansinterligne"/>
        <w:ind w:left="1416"/>
        <w:rPr>
          <w:lang w:val="en-US"/>
        </w:rPr>
      </w:pPr>
    </w:p>
    <w:p w14:paraId="5D4AABD3" w14:textId="0647E2C3" w:rsidR="00D643A0" w:rsidRDefault="00C82071" w:rsidP="00D643A0">
      <w:pPr>
        <w:pStyle w:val="Sansinterligne"/>
        <w:rPr>
          <w:rFonts w:ascii="Times New Roman" w:hAnsi="Times New Roman" w:cs="Times New Roman"/>
          <w:b/>
          <w:sz w:val="28"/>
          <w:szCs w:val="28"/>
          <w:u w:val="single"/>
          <w:lang w:eastAsia="fr-FR"/>
        </w:rPr>
      </w:pPr>
      <w:r>
        <w:rPr>
          <w:rFonts w:ascii="Times New Roman" w:hAnsi="Times New Roman" w:cs="Times New Roman"/>
          <w:b/>
          <w:sz w:val="28"/>
          <w:szCs w:val="28"/>
          <w:lang w:eastAsia="fr-FR"/>
        </w:rPr>
        <w:t>90 - 92</w:t>
      </w:r>
      <w:r w:rsidR="00D643A0">
        <w:rPr>
          <w:rFonts w:ascii="Times New Roman" w:hAnsi="Times New Roman" w:cs="Times New Roman"/>
          <w:b/>
          <w:sz w:val="28"/>
          <w:szCs w:val="28"/>
          <w:lang w:eastAsia="fr-FR"/>
        </w:rPr>
        <w:tab/>
      </w:r>
      <w:r w:rsidR="00D643A0">
        <w:rPr>
          <w:rFonts w:ascii="Times New Roman" w:hAnsi="Times New Roman" w:cs="Times New Roman"/>
          <w:b/>
          <w:sz w:val="28"/>
          <w:szCs w:val="28"/>
          <w:u w:val="single"/>
          <w:lang w:eastAsia="fr-FR"/>
        </w:rPr>
        <w:t>ANTHOCYANES</w:t>
      </w:r>
    </w:p>
    <w:p w14:paraId="0ED2F529" w14:textId="634340B1" w:rsidR="00C82071" w:rsidRPr="004E0E29" w:rsidRDefault="00C82071" w:rsidP="00C82071">
      <w:pPr>
        <w:pStyle w:val="Sansinterligne"/>
        <w:ind w:left="1416"/>
        <w:rPr>
          <w:rFonts w:cstheme="minorHAnsi"/>
          <w:bCs/>
          <w:lang w:eastAsia="fr-FR"/>
        </w:rPr>
      </w:pPr>
      <w:r w:rsidRPr="004E0E29">
        <w:rPr>
          <w:rFonts w:cstheme="minorHAnsi"/>
          <w:bCs/>
          <w:lang w:eastAsia="fr-FR"/>
        </w:rPr>
        <w:t>Légèrement réglisse et graphite, le bouquet est délicatement racinaire et terrien. Densité moyenne mais beau toucher de bouche dans la tension et la fraîcheur. Assez droit et sur l’allonge, c’est un beau vin qui pourra vieillir élégamment. Aérien et frais</w:t>
      </w:r>
    </w:p>
    <w:p w14:paraId="0F923D2A" w14:textId="77777777" w:rsidR="00642F63" w:rsidRDefault="00642F63" w:rsidP="006121C6">
      <w:pPr>
        <w:pStyle w:val="Sansinterligne"/>
        <w:rPr>
          <w:rFonts w:cstheme="minorHAnsi"/>
          <w:bCs/>
          <w:lang w:eastAsia="fr-FR"/>
        </w:rPr>
      </w:pPr>
    </w:p>
    <w:p w14:paraId="44622541" w14:textId="52382FAE" w:rsidR="00642F63" w:rsidRDefault="009932D4" w:rsidP="00642F63">
      <w:pPr>
        <w:pStyle w:val="Sansinterligne"/>
        <w:rPr>
          <w:rFonts w:ascii="Times New Roman" w:hAnsi="Times New Roman" w:cs="Times New Roman"/>
          <w:b/>
          <w:sz w:val="28"/>
          <w:szCs w:val="28"/>
          <w:u w:val="single"/>
          <w:lang w:eastAsia="fr-FR"/>
        </w:rPr>
      </w:pPr>
      <w:r>
        <w:rPr>
          <w:rFonts w:ascii="Times New Roman" w:hAnsi="Times New Roman" w:cs="Times New Roman"/>
          <w:b/>
          <w:sz w:val="28"/>
          <w:szCs w:val="28"/>
          <w:lang w:eastAsia="fr-FR"/>
        </w:rPr>
        <w:t>91</w:t>
      </w:r>
      <w:r w:rsidR="00642F63">
        <w:rPr>
          <w:rFonts w:ascii="Times New Roman" w:hAnsi="Times New Roman" w:cs="Times New Roman"/>
          <w:b/>
          <w:sz w:val="28"/>
          <w:szCs w:val="28"/>
          <w:lang w:eastAsia="fr-FR"/>
        </w:rPr>
        <w:t xml:space="preserve">       </w:t>
      </w:r>
      <w:r w:rsidR="00642F63">
        <w:rPr>
          <w:rFonts w:ascii="Times New Roman" w:hAnsi="Times New Roman" w:cs="Times New Roman"/>
          <w:b/>
          <w:sz w:val="28"/>
          <w:szCs w:val="28"/>
          <w:lang w:eastAsia="fr-FR"/>
        </w:rPr>
        <w:tab/>
      </w:r>
      <w:bookmarkStart w:id="2" w:name="_Hlk72851251"/>
      <w:r w:rsidR="00642F63">
        <w:rPr>
          <w:rFonts w:ascii="Times New Roman" w:hAnsi="Times New Roman" w:cs="Times New Roman"/>
          <w:b/>
          <w:sz w:val="28"/>
          <w:szCs w:val="28"/>
          <w:u w:val="single"/>
          <w:lang w:eastAsia="fr-FR"/>
        </w:rPr>
        <w:t>DECANTER</w:t>
      </w:r>
    </w:p>
    <w:p w14:paraId="6137B0D6" w14:textId="57CA3173" w:rsidR="00642F63" w:rsidRPr="004E0E29" w:rsidRDefault="009932D4" w:rsidP="00642F63">
      <w:pPr>
        <w:pStyle w:val="Sansinterligne"/>
        <w:ind w:left="1416"/>
        <w:rPr>
          <w:rFonts w:cstheme="minorHAnsi"/>
          <w:bCs/>
          <w:lang w:eastAsia="fr-FR"/>
        </w:rPr>
      </w:pPr>
      <w:proofErr w:type="spellStart"/>
      <w:r w:rsidRPr="004E0E29">
        <w:rPr>
          <w:rFonts w:eastAsia="Times New Roman" w:cstheme="minorHAnsi"/>
          <w:lang w:eastAsia="fr-FR"/>
        </w:rPr>
        <w:t>Sweetly</w:t>
      </w:r>
      <w:proofErr w:type="spellEnd"/>
      <w:r w:rsidRPr="004E0E29">
        <w:rPr>
          <w:rFonts w:eastAsia="Times New Roman" w:cstheme="minorHAnsi"/>
          <w:lang w:eastAsia="fr-FR"/>
        </w:rPr>
        <w:t xml:space="preserve"> </w:t>
      </w:r>
      <w:proofErr w:type="spellStart"/>
      <w:r w:rsidRPr="004E0E29">
        <w:rPr>
          <w:rFonts w:eastAsia="Times New Roman" w:cstheme="minorHAnsi"/>
          <w:lang w:eastAsia="fr-FR"/>
        </w:rPr>
        <w:t>scented</w:t>
      </w:r>
      <w:proofErr w:type="spellEnd"/>
      <w:r w:rsidRPr="004E0E29">
        <w:rPr>
          <w:rFonts w:eastAsia="Times New Roman" w:cstheme="minorHAnsi"/>
          <w:lang w:eastAsia="fr-FR"/>
        </w:rPr>
        <w:t xml:space="preserve"> on the </w:t>
      </w:r>
      <w:proofErr w:type="spellStart"/>
      <w:r w:rsidRPr="004E0E29">
        <w:rPr>
          <w:rFonts w:eastAsia="Times New Roman" w:cstheme="minorHAnsi"/>
          <w:lang w:eastAsia="fr-FR"/>
        </w:rPr>
        <w:t>nose</w:t>
      </w:r>
      <w:proofErr w:type="spellEnd"/>
      <w:r w:rsidRPr="004E0E29">
        <w:rPr>
          <w:rFonts w:eastAsia="Times New Roman" w:cstheme="minorHAnsi"/>
          <w:lang w:eastAsia="fr-FR"/>
        </w:rPr>
        <w:t xml:space="preserve">. Succulent </w:t>
      </w:r>
      <w:proofErr w:type="spellStart"/>
      <w:r w:rsidRPr="004E0E29">
        <w:rPr>
          <w:rFonts w:eastAsia="Times New Roman" w:cstheme="minorHAnsi"/>
          <w:lang w:eastAsia="fr-FR"/>
        </w:rPr>
        <w:t>with</w:t>
      </w:r>
      <w:proofErr w:type="spellEnd"/>
      <w:r w:rsidRPr="004E0E29">
        <w:rPr>
          <w:rFonts w:eastAsia="Times New Roman" w:cstheme="minorHAnsi"/>
          <w:lang w:eastAsia="fr-FR"/>
        </w:rPr>
        <w:t xml:space="preserve"> a shot of cherry and </w:t>
      </w:r>
      <w:proofErr w:type="spellStart"/>
      <w:r w:rsidRPr="004E0E29">
        <w:rPr>
          <w:rFonts w:eastAsia="Times New Roman" w:cstheme="minorHAnsi"/>
          <w:lang w:eastAsia="fr-FR"/>
        </w:rPr>
        <w:t>raspberry</w:t>
      </w:r>
      <w:proofErr w:type="spellEnd"/>
      <w:r w:rsidRPr="004E0E29">
        <w:rPr>
          <w:rFonts w:eastAsia="Times New Roman" w:cstheme="minorHAnsi"/>
          <w:lang w:eastAsia="fr-FR"/>
        </w:rPr>
        <w:t xml:space="preserve"> </w:t>
      </w:r>
      <w:proofErr w:type="spellStart"/>
      <w:r w:rsidRPr="004E0E29">
        <w:rPr>
          <w:rFonts w:eastAsia="Times New Roman" w:cstheme="minorHAnsi"/>
          <w:lang w:eastAsia="fr-FR"/>
        </w:rPr>
        <w:t>juice</w:t>
      </w:r>
      <w:proofErr w:type="spellEnd"/>
      <w:r w:rsidRPr="004E0E29">
        <w:rPr>
          <w:rFonts w:eastAsia="Times New Roman" w:cstheme="minorHAnsi"/>
          <w:lang w:eastAsia="fr-FR"/>
        </w:rPr>
        <w:t xml:space="preserve"> </w:t>
      </w:r>
      <w:proofErr w:type="spellStart"/>
      <w:r w:rsidRPr="004E0E29">
        <w:rPr>
          <w:rFonts w:eastAsia="Times New Roman" w:cstheme="minorHAnsi"/>
          <w:lang w:eastAsia="fr-FR"/>
        </w:rPr>
        <w:t>alongside</w:t>
      </w:r>
      <w:proofErr w:type="spellEnd"/>
      <w:r w:rsidRPr="004E0E29">
        <w:rPr>
          <w:rFonts w:eastAsia="Times New Roman" w:cstheme="minorHAnsi"/>
          <w:lang w:eastAsia="fr-FR"/>
        </w:rPr>
        <w:t xml:space="preserve"> </w:t>
      </w:r>
      <w:proofErr w:type="spellStart"/>
      <w:r w:rsidRPr="004E0E29">
        <w:rPr>
          <w:rFonts w:eastAsia="Times New Roman" w:cstheme="minorHAnsi"/>
          <w:lang w:eastAsia="fr-FR"/>
        </w:rPr>
        <w:t>perfume</w:t>
      </w:r>
      <w:proofErr w:type="spellEnd"/>
      <w:r w:rsidRPr="004E0E29">
        <w:rPr>
          <w:rFonts w:eastAsia="Times New Roman" w:cstheme="minorHAnsi"/>
          <w:lang w:eastAsia="fr-FR"/>
        </w:rPr>
        <w:t xml:space="preserve"> and </w:t>
      </w:r>
      <w:proofErr w:type="spellStart"/>
      <w:r w:rsidRPr="004E0E29">
        <w:rPr>
          <w:rFonts w:eastAsia="Times New Roman" w:cstheme="minorHAnsi"/>
          <w:lang w:eastAsia="fr-FR"/>
        </w:rPr>
        <w:t>spiced</w:t>
      </w:r>
      <w:proofErr w:type="spellEnd"/>
      <w:r w:rsidRPr="004E0E29">
        <w:rPr>
          <w:rFonts w:eastAsia="Times New Roman" w:cstheme="minorHAnsi"/>
          <w:lang w:eastAsia="fr-FR"/>
        </w:rPr>
        <w:t xml:space="preserve"> </w:t>
      </w:r>
      <w:proofErr w:type="spellStart"/>
      <w:r w:rsidRPr="004E0E29">
        <w:rPr>
          <w:rFonts w:eastAsia="Times New Roman" w:cstheme="minorHAnsi"/>
          <w:lang w:eastAsia="fr-FR"/>
        </w:rPr>
        <w:t>cedar</w:t>
      </w:r>
      <w:proofErr w:type="spellEnd"/>
      <w:r w:rsidRPr="004E0E29">
        <w:rPr>
          <w:rFonts w:eastAsia="Times New Roman" w:cstheme="minorHAnsi"/>
          <w:lang w:eastAsia="fr-FR"/>
        </w:rPr>
        <w:t xml:space="preserve"> touches. This </w:t>
      </w:r>
      <w:proofErr w:type="spellStart"/>
      <w:r w:rsidRPr="004E0E29">
        <w:rPr>
          <w:rFonts w:eastAsia="Times New Roman" w:cstheme="minorHAnsi"/>
          <w:lang w:eastAsia="fr-FR"/>
        </w:rPr>
        <w:t>is</w:t>
      </w:r>
      <w:proofErr w:type="spellEnd"/>
      <w:r w:rsidRPr="004E0E29">
        <w:rPr>
          <w:rFonts w:eastAsia="Times New Roman" w:cstheme="minorHAnsi"/>
          <w:lang w:eastAsia="fr-FR"/>
        </w:rPr>
        <w:t xml:space="preserve"> </w:t>
      </w:r>
      <w:proofErr w:type="spellStart"/>
      <w:r w:rsidRPr="004E0E29">
        <w:rPr>
          <w:rFonts w:eastAsia="Times New Roman" w:cstheme="minorHAnsi"/>
          <w:lang w:eastAsia="fr-FR"/>
        </w:rPr>
        <w:t>delicate</w:t>
      </w:r>
      <w:proofErr w:type="spellEnd"/>
      <w:r w:rsidRPr="004E0E29">
        <w:rPr>
          <w:rFonts w:eastAsia="Times New Roman" w:cstheme="minorHAnsi"/>
          <w:lang w:eastAsia="fr-FR"/>
        </w:rPr>
        <w:t xml:space="preserve"> in </w:t>
      </w:r>
      <w:proofErr w:type="spellStart"/>
      <w:r w:rsidRPr="004E0E29">
        <w:rPr>
          <w:rFonts w:eastAsia="Times New Roman" w:cstheme="minorHAnsi"/>
          <w:lang w:eastAsia="fr-FR"/>
        </w:rPr>
        <w:t>terms</w:t>
      </w:r>
      <w:proofErr w:type="spellEnd"/>
      <w:r w:rsidRPr="004E0E29">
        <w:rPr>
          <w:rFonts w:eastAsia="Times New Roman" w:cstheme="minorHAnsi"/>
          <w:lang w:eastAsia="fr-FR"/>
        </w:rPr>
        <w:t xml:space="preserve"> of </w:t>
      </w:r>
      <w:proofErr w:type="spellStart"/>
      <w:r w:rsidRPr="004E0E29">
        <w:rPr>
          <w:rFonts w:eastAsia="Times New Roman" w:cstheme="minorHAnsi"/>
          <w:lang w:eastAsia="fr-FR"/>
        </w:rPr>
        <w:t>its</w:t>
      </w:r>
      <w:proofErr w:type="spellEnd"/>
      <w:r w:rsidRPr="004E0E29">
        <w:rPr>
          <w:rFonts w:eastAsia="Times New Roman" w:cstheme="minorHAnsi"/>
          <w:lang w:eastAsia="fr-FR"/>
        </w:rPr>
        <w:t xml:space="preserve"> </w:t>
      </w:r>
      <w:proofErr w:type="spellStart"/>
      <w:r w:rsidRPr="004E0E29">
        <w:rPr>
          <w:rFonts w:eastAsia="Times New Roman" w:cstheme="minorHAnsi"/>
          <w:lang w:eastAsia="fr-FR"/>
        </w:rPr>
        <w:t>weight</w:t>
      </w:r>
      <w:proofErr w:type="spellEnd"/>
      <w:r w:rsidRPr="004E0E29">
        <w:rPr>
          <w:rFonts w:eastAsia="Times New Roman" w:cstheme="minorHAnsi"/>
          <w:lang w:eastAsia="fr-FR"/>
        </w:rPr>
        <w:t xml:space="preserve"> and texture - more </w:t>
      </w:r>
      <w:proofErr w:type="spellStart"/>
      <w:r w:rsidRPr="004E0E29">
        <w:rPr>
          <w:rFonts w:eastAsia="Times New Roman" w:cstheme="minorHAnsi"/>
          <w:lang w:eastAsia="fr-FR"/>
        </w:rPr>
        <w:t>linear</w:t>
      </w:r>
      <w:proofErr w:type="spellEnd"/>
      <w:r w:rsidRPr="004E0E29">
        <w:rPr>
          <w:rFonts w:eastAsia="Times New Roman" w:cstheme="minorHAnsi"/>
          <w:lang w:eastAsia="fr-FR"/>
        </w:rPr>
        <w:t xml:space="preserve"> and direct </w:t>
      </w:r>
      <w:proofErr w:type="spellStart"/>
      <w:r w:rsidRPr="004E0E29">
        <w:rPr>
          <w:rFonts w:eastAsia="Times New Roman" w:cstheme="minorHAnsi"/>
          <w:lang w:eastAsia="fr-FR"/>
        </w:rPr>
        <w:t>with</w:t>
      </w:r>
      <w:proofErr w:type="spellEnd"/>
      <w:r w:rsidRPr="004E0E29">
        <w:rPr>
          <w:rFonts w:eastAsia="Times New Roman" w:cstheme="minorHAnsi"/>
          <w:lang w:eastAsia="fr-FR"/>
        </w:rPr>
        <w:t xml:space="preserve"> a </w:t>
      </w:r>
      <w:proofErr w:type="spellStart"/>
      <w:r w:rsidRPr="004E0E29">
        <w:rPr>
          <w:rFonts w:eastAsia="Times New Roman" w:cstheme="minorHAnsi"/>
          <w:lang w:eastAsia="fr-FR"/>
        </w:rPr>
        <w:t>subtle</w:t>
      </w:r>
      <w:proofErr w:type="spellEnd"/>
      <w:r w:rsidRPr="004E0E29">
        <w:rPr>
          <w:rFonts w:eastAsia="Times New Roman" w:cstheme="minorHAnsi"/>
          <w:lang w:eastAsia="fr-FR"/>
        </w:rPr>
        <w:t xml:space="preserve"> fruit </w:t>
      </w:r>
      <w:proofErr w:type="spellStart"/>
      <w:r w:rsidRPr="004E0E29">
        <w:rPr>
          <w:rFonts w:eastAsia="Times New Roman" w:cstheme="minorHAnsi"/>
          <w:lang w:eastAsia="fr-FR"/>
        </w:rPr>
        <w:t>intensity</w:t>
      </w:r>
      <w:proofErr w:type="spellEnd"/>
      <w:r w:rsidRPr="004E0E29">
        <w:rPr>
          <w:rFonts w:eastAsia="Times New Roman" w:cstheme="minorHAnsi"/>
          <w:lang w:eastAsia="fr-FR"/>
        </w:rPr>
        <w:t xml:space="preserve"> and fine tannins </w:t>
      </w:r>
      <w:proofErr w:type="spellStart"/>
      <w:r w:rsidRPr="004E0E29">
        <w:rPr>
          <w:rFonts w:eastAsia="Times New Roman" w:cstheme="minorHAnsi"/>
          <w:lang w:eastAsia="fr-FR"/>
        </w:rPr>
        <w:t>that</w:t>
      </w:r>
      <w:proofErr w:type="spellEnd"/>
      <w:r w:rsidRPr="004E0E29">
        <w:rPr>
          <w:rFonts w:eastAsia="Times New Roman" w:cstheme="minorHAnsi"/>
          <w:lang w:eastAsia="fr-FR"/>
        </w:rPr>
        <w:t xml:space="preserve"> </w:t>
      </w:r>
      <w:proofErr w:type="spellStart"/>
      <w:r w:rsidRPr="004E0E29">
        <w:rPr>
          <w:rFonts w:eastAsia="Times New Roman" w:cstheme="minorHAnsi"/>
          <w:lang w:eastAsia="fr-FR"/>
        </w:rPr>
        <w:t>coat</w:t>
      </w:r>
      <w:proofErr w:type="spellEnd"/>
      <w:r w:rsidRPr="004E0E29">
        <w:rPr>
          <w:rFonts w:eastAsia="Times New Roman" w:cstheme="minorHAnsi"/>
          <w:lang w:eastAsia="fr-FR"/>
        </w:rPr>
        <w:t xml:space="preserve"> the </w:t>
      </w:r>
      <w:proofErr w:type="spellStart"/>
      <w:r w:rsidRPr="004E0E29">
        <w:rPr>
          <w:rFonts w:eastAsia="Times New Roman" w:cstheme="minorHAnsi"/>
          <w:lang w:eastAsia="fr-FR"/>
        </w:rPr>
        <w:t>mouth</w:t>
      </w:r>
      <w:proofErr w:type="spellEnd"/>
      <w:r w:rsidRPr="004E0E29">
        <w:rPr>
          <w:rFonts w:eastAsia="Times New Roman" w:cstheme="minorHAnsi"/>
          <w:lang w:eastAsia="fr-FR"/>
        </w:rPr>
        <w:t xml:space="preserve">. Stops a </w:t>
      </w:r>
      <w:proofErr w:type="spellStart"/>
      <w:r w:rsidRPr="004E0E29">
        <w:rPr>
          <w:rFonts w:eastAsia="Times New Roman" w:cstheme="minorHAnsi"/>
          <w:lang w:eastAsia="fr-FR"/>
        </w:rPr>
        <w:t>little</w:t>
      </w:r>
      <w:proofErr w:type="spellEnd"/>
      <w:r w:rsidRPr="004E0E29">
        <w:rPr>
          <w:rFonts w:eastAsia="Times New Roman" w:cstheme="minorHAnsi"/>
          <w:lang w:eastAsia="fr-FR"/>
        </w:rPr>
        <w:t xml:space="preserve"> short </w:t>
      </w:r>
      <w:proofErr w:type="spellStart"/>
      <w:r w:rsidRPr="004E0E29">
        <w:rPr>
          <w:rFonts w:eastAsia="Times New Roman" w:cstheme="minorHAnsi"/>
          <w:lang w:eastAsia="fr-FR"/>
        </w:rPr>
        <w:t>with</w:t>
      </w:r>
      <w:proofErr w:type="spellEnd"/>
      <w:r w:rsidRPr="004E0E29">
        <w:rPr>
          <w:rFonts w:eastAsia="Times New Roman" w:cstheme="minorHAnsi"/>
          <w:lang w:eastAsia="fr-FR"/>
        </w:rPr>
        <w:t xml:space="preserve"> the </w:t>
      </w:r>
      <w:proofErr w:type="spellStart"/>
      <w:r w:rsidRPr="004E0E29">
        <w:rPr>
          <w:rFonts w:eastAsia="Times New Roman" w:cstheme="minorHAnsi"/>
          <w:lang w:eastAsia="fr-FR"/>
        </w:rPr>
        <w:t>chalkiness</w:t>
      </w:r>
      <w:proofErr w:type="spellEnd"/>
      <w:r w:rsidRPr="004E0E29">
        <w:rPr>
          <w:rFonts w:eastAsia="Times New Roman" w:cstheme="minorHAnsi"/>
          <w:lang w:eastAsia="fr-FR"/>
        </w:rPr>
        <w:t xml:space="preserve"> </w:t>
      </w:r>
      <w:proofErr w:type="spellStart"/>
      <w:r w:rsidRPr="004E0E29">
        <w:rPr>
          <w:rFonts w:eastAsia="Times New Roman" w:cstheme="minorHAnsi"/>
          <w:lang w:eastAsia="fr-FR"/>
        </w:rPr>
        <w:t>closing</w:t>
      </w:r>
      <w:proofErr w:type="spellEnd"/>
      <w:r w:rsidRPr="004E0E29">
        <w:rPr>
          <w:rFonts w:eastAsia="Times New Roman" w:cstheme="minorHAnsi"/>
          <w:lang w:eastAsia="fr-FR"/>
        </w:rPr>
        <w:t xml:space="preserve"> the </w:t>
      </w:r>
      <w:proofErr w:type="spellStart"/>
      <w:r w:rsidRPr="004E0E29">
        <w:rPr>
          <w:rFonts w:eastAsia="Times New Roman" w:cstheme="minorHAnsi"/>
          <w:lang w:eastAsia="fr-FR"/>
        </w:rPr>
        <w:t>palate</w:t>
      </w:r>
      <w:proofErr w:type="spellEnd"/>
      <w:r w:rsidRPr="004E0E29">
        <w:rPr>
          <w:rFonts w:eastAsia="Times New Roman" w:cstheme="minorHAnsi"/>
          <w:lang w:eastAsia="fr-FR"/>
        </w:rPr>
        <w:t xml:space="preserve"> down </w:t>
      </w:r>
      <w:proofErr w:type="gramStart"/>
      <w:r w:rsidRPr="004E0E29">
        <w:rPr>
          <w:rFonts w:eastAsia="Times New Roman" w:cstheme="minorHAnsi"/>
          <w:lang w:eastAsia="fr-FR"/>
        </w:rPr>
        <w:t>a</w:t>
      </w:r>
      <w:proofErr w:type="gramEnd"/>
      <w:r w:rsidRPr="004E0E29">
        <w:rPr>
          <w:rFonts w:eastAsia="Times New Roman" w:cstheme="minorHAnsi"/>
          <w:lang w:eastAsia="fr-FR"/>
        </w:rPr>
        <w:t xml:space="preserve"> bit </w:t>
      </w:r>
      <w:proofErr w:type="spellStart"/>
      <w:r w:rsidRPr="004E0E29">
        <w:rPr>
          <w:rFonts w:eastAsia="Times New Roman" w:cstheme="minorHAnsi"/>
          <w:lang w:eastAsia="fr-FR"/>
        </w:rPr>
        <w:t>soon</w:t>
      </w:r>
      <w:proofErr w:type="spellEnd"/>
      <w:r w:rsidRPr="004E0E29">
        <w:rPr>
          <w:rFonts w:eastAsia="Times New Roman" w:cstheme="minorHAnsi"/>
          <w:lang w:eastAsia="fr-FR"/>
        </w:rPr>
        <w:t xml:space="preserve">. </w:t>
      </w:r>
      <w:proofErr w:type="spellStart"/>
      <w:r w:rsidRPr="004E0E29">
        <w:rPr>
          <w:rFonts w:eastAsia="Times New Roman" w:cstheme="minorHAnsi"/>
          <w:lang w:eastAsia="fr-FR"/>
        </w:rPr>
        <w:t>Freshness</w:t>
      </w:r>
      <w:proofErr w:type="spellEnd"/>
      <w:r w:rsidRPr="004E0E29">
        <w:rPr>
          <w:rFonts w:eastAsia="Times New Roman" w:cstheme="minorHAnsi"/>
          <w:lang w:eastAsia="fr-FR"/>
        </w:rPr>
        <w:t xml:space="preserve"> </w:t>
      </w:r>
      <w:proofErr w:type="spellStart"/>
      <w:r w:rsidRPr="004E0E29">
        <w:rPr>
          <w:rFonts w:eastAsia="Times New Roman" w:cstheme="minorHAnsi"/>
          <w:lang w:eastAsia="fr-FR"/>
        </w:rPr>
        <w:t>is</w:t>
      </w:r>
      <w:proofErr w:type="spellEnd"/>
      <w:r w:rsidRPr="004E0E29">
        <w:rPr>
          <w:rFonts w:eastAsia="Times New Roman" w:cstheme="minorHAnsi"/>
          <w:lang w:eastAsia="fr-FR"/>
        </w:rPr>
        <w:t xml:space="preserve"> </w:t>
      </w:r>
      <w:proofErr w:type="spellStart"/>
      <w:r w:rsidRPr="004E0E29">
        <w:rPr>
          <w:rFonts w:eastAsia="Times New Roman" w:cstheme="minorHAnsi"/>
          <w:lang w:eastAsia="fr-FR"/>
        </w:rPr>
        <w:t>abundant</w:t>
      </w:r>
      <w:proofErr w:type="spellEnd"/>
      <w:r w:rsidRPr="004E0E29">
        <w:rPr>
          <w:rFonts w:eastAsia="Times New Roman" w:cstheme="minorHAnsi"/>
          <w:lang w:eastAsia="fr-FR"/>
        </w:rPr>
        <w:t xml:space="preserve"> and </w:t>
      </w:r>
      <w:proofErr w:type="spellStart"/>
      <w:r w:rsidRPr="004E0E29">
        <w:rPr>
          <w:rFonts w:eastAsia="Times New Roman" w:cstheme="minorHAnsi"/>
          <w:lang w:eastAsia="fr-FR"/>
        </w:rPr>
        <w:t>this</w:t>
      </w:r>
      <w:proofErr w:type="spellEnd"/>
      <w:r w:rsidRPr="004E0E29">
        <w:rPr>
          <w:rFonts w:eastAsia="Times New Roman" w:cstheme="minorHAnsi"/>
          <w:lang w:eastAsia="fr-FR"/>
        </w:rPr>
        <w:t xml:space="preserve"> has good </w:t>
      </w:r>
      <w:proofErr w:type="spellStart"/>
      <w:r w:rsidRPr="004E0E29">
        <w:rPr>
          <w:rFonts w:eastAsia="Times New Roman" w:cstheme="minorHAnsi"/>
          <w:lang w:eastAsia="fr-FR"/>
        </w:rPr>
        <w:t>acidity</w:t>
      </w:r>
      <w:proofErr w:type="spellEnd"/>
      <w:r w:rsidRPr="004E0E29">
        <w:rPr>
          <w:rFonts w:eastAsia="Times New Roman" w:cstheme="minorHAnsi"/>
          <w:lang w:eastAsia="fr-FR"/>
        </w:rPr>
        <w:t xml:space="preserve">. Will </w:t>
      </w:r>
      <w:proofErr w:type="spellStart"/>
      <w:r w:rsidRPr="004E0E29">
        <w:rPr>
          <w:rFonts w:eastAsia="Times New Roman" w:cstheme="minorHAnsi"/>
          <w:lang w:eastAsia="fr-FR"/>
        </w:rPr>
        <w:t>be</w:t>
      </w:r>
      <w:proofErr w:type="spellEnd"/>
      <w:r w:rsidRPr="004E0E29">
        <w:rPr>
          <w:rFonts w:eastAsia="Times New Roman" w:cstheme="minorHAnsi"/>
          <w:lang w:eastAsia="fr-FR"/>
        </w:rPr>
        <w:t xml:space="preserve"> </w:t>
      </w:r>
      <w:proofErr w:type="spellStart"/>
      <w:r w:rsidRPr="004E0E29">
        <w:rPr>
          <w:rFonts w:eastAsia="Times New Roman" w:cstheme="minorHAnsi"/>
          <w:lang w:eastAsia="fr-FR"/>
        </w:rPr>
        <w:t>interesting</w:t>
      </w:r>
      <w:proofErr w:type="spellEnd"/>
      <w:r w:rsidRPr="004E0E29">
        <w:rPr>
          <w:rFonts w:eastAsia="Times New Roman" w:cstheme="minorHAnsi"/>
          <w:lang w:eastAsia="fr-FR"/>
        </w:rPr>
        <w:t xml:space="preserve"> to re-taste in </w:t>
      </w:r>
      <w:proofErr w:type="spellStart"/>
      <w:r w:rsidRPr="004E0E29">
        <w:rPr>
          <w:rFonts w:eastAsia="Times New Roman" w:cstheme="minorHAnsi"/>
          <w:lang w:eastAsia="fr-FR"/>
        </w:rPr>
        <w:t>bottle</w:t>
      </w:r>
      <w:proofErr w:type="spellEnd"/>
      <w:r w:rsidRPr="004E0E29">
        <w:rPr>
          <w:rFonts w:eastAsia="Times New Roman" w:cstheme="minorHAnsi"/>
          <w:lang w:eastAsia="fr-FR"/>
        </w:rPr>
        <w:t xml:space="preserve"> </w:t>
      </w:r>
      <w:proofErr w:type="spellStart"/>
      <w:r w:rsidRPr="004E0E29">
        <w:rPr>
          <w:rFonts w:eastAsia="Times New Roman" w:cstheme="minorHAnsi"/>
          <w:lang w:eastAsia="fr-FR"/>
        </w:rPr>
        <w:t>with</w:t>
      </w:r>
      <w:proofErr w:type="spellEnd"/>
      <w:r w:rsidRPr="004E0E29">
        <w:rPr>
          <w:rFonts w:eastAsia="Times New Roman" w:cstheme="minorHAnsi"/>
          <w:lang w:eastAsia="fr-FR"/>
        </w:rPr>
        <w:t xml:space="preserve"> </w:t>
      </w:r>
      <w:proofErr w:type="spellStart"/>
      <w:r w:rsidRPr="004E0E29">
        <w:rPr>
          <w:rFonts w:eastAsia="Times New Roman" w:cstheme="minorHAnsi"/>
          <w:lang w:eastAsia="fr-FR"/>
        </w:rPr>
        <w:t>ageing</w:t>
      </w:r>
      <w:proofErr w:type="spellEnd"/>
      <w:r w:rsidRPr="004E0E29">
        <w:rPr>
          <w:rFonts w:eastAsia="Times New Roman" w:cstheme="minorHAnsi"/>
          <w:lang w:eastAsia="fr-FR"/>
        </w:rPr>
        <w:t xml:space="preserve"> </w:t>
      </w:r>
      <w:proofErr w:type="spellStart"/>
      <w:r w:rsidRPr="004E0E29">
        <w:rPr>
          <w:rFonts w:eastAsia="Times New Roman" w:cstheme="minorHAnsi"/>
          <w:lang w:eastAsia="fr-FR"/>
        </w:rPr>
        <w:t>surely</w:t>
      </w:r>
      <w:proofErr w:type="spellEnd"/>
      <w:r w:rsidRPr="004E0E29">
        <w:rPr>
          <w:rFonts w:eastAsia="Times New Roman" w:cstheme="minorHAnsi"/>
          <w:lang w:eastAsia="fr-FR"/>
        </w:rPr>
        <w:t xml:space="preserve"> </w:t>
      </w:r>
      <w:proofErr w:type="spellStart"/>
      <w:r w:rsidRPr="004E0E29">
        <w:rPr>
          <w:rFonts w:eastAsia="Times New Roman" w:cstheme="minorHAnsi"/>
          <w:lang w:eastAsia="fr-FR"/>
        </w:rPr>
        <w:t>going</w:t>
      </w:r>
      <w:proofErr w:type="spellEnd"/>
      <w:r w:rsidRPr="004E0E29">
        <w:rPr>
          <w:rFonts w:eastAsia="Times New Roman" w:cstheme="minorHAnsi"/>
          <w:lang w:eastAsia="fr-FR"/>
        </w:rPr>
        <w:t xml:space="preserve"> to </w:t>
      </w:r>
      <w:proofErr w:type="spellStart"/>
      <w:r w:rsidRPr="004E0E29">
        <w:rPr>
          <w:rFonts w:eastAsia="Times New Roman" w:cstheme="minorHAnsi"/>
          <w:lang w:eastAsia="fr-FR"/>
        </w:rPr>
        <w:t>add</w:t>
      </w:r>
      <w:proofErr w:type="spellEnd"/>
      <w:r w:rsidRPr="004E0E29">
        <w:rPr>
          <w:rFonts w:eastAsia="Times New Roman" w:cstheme="minorHAnsi"/>
          <w:lang w:eastAsia="fr-FR"/>
        </w:rPr>
        <w:t xml:space="preserve"> </w:t>
      </w:r>
      <w:proofErr w:type="spellStart"/>
      <w:r w:rsidRPr="004E0E29">
        <w:rPr>
          <w:rFonts w:eastAsia="Times New Roman" w:cstheme="minorHAnsi"/>
          <w:lang w:eastAsia="fr-FR"/>
        </w:rPr>
        <w:t>density</w:t>
      </w:r>
      <w:proofErr w:type="spellEnd"/>
      <w:r w:rsidRPr="004E0E29">
        <w:rPr>
          <w:rFonts w:eastAsia="Times New Roman" w:cstheme="minorHAnsi"/>
          <w:lang w:eastAsia="fr-FR"/>
        </w:rPr>
        <w:t xml:space="preserve"> and </w:t>
      </w:r>
      <w:proofErr w:type="spellStart"/>
      <w:r w:rsidRPr="004E0E29">
        <w:rPr>
          <w:rFonts w:eastAsia="Times New Roman" w:cstheme="minorHAnsi"/>
          <w:lang w:eastAsia="fr-FR"/>
        </w:rPr>
        <w:t>roundness</w:t>
      </w:r>
      <w:proofErr w:type="spellEnd"/>
      <w:r w:rsidRPr="004E0E29">
        <w:rPr>
          <w:rFonts w:eastAsia="Times New Roman" w:cstheme="minorHAnsi"/>
          <w:lang w:eastAsia="fr-FR"/>
        </w:rPr>
        <w:t xml:space="preserve">. </w:t>
      </w:r>
      <w:proofErr w:type="spellStart"/>
      <w:proofErr w:type="gramStart"/>
      <w:r w:rsidRPr="004E0E29">
        <w:rPr>
          <w:rFonts w:eastAsia="Times New Roman" w:cstheme="minorHAnsi"/>
          <w:lang w:eastAsia="fr-FR"/>
        </w:rPr>
        <w:t>nsity</w:t>
      </w:r>
      <w:proofErr w:type="spellEnd"/>
      <w:proofErr w:type="gramEnd"/>
      <w:r w:rsidRPr="004E0E29">
        <w:rPr>
          <w:rFonts w:eastAsia="Times New Roman" w:cstheme="minorHAnsi"/>
          <w:lang w:eastAsia="fr-FR"/>
        </w:rPr>
        <w:t xml:space="preserve"> and </w:t>
      </w:r>
      <w:proofErr w:type="spellStart"/>
      <w:r w:rsidRPr="004E0E29">
        <w:rPr>
          <w:rFonts w:eastAsia="Times New Roman" w:cstheme="minorHAnsi"/>
          <w:lang w:eastAsia="fr-FR"/>
        </w:rPr>
        <w:t>roundness</w:t>
      </w:r>
      <w:proofErr w:type="spellEnd"/>
      <w:r w:rsidRPr="004E0E29">
        <w:rPr>
          <w:rFonts w:eastAsia="Times New Roman" w:cstheme="minorHAnsi"/>
          <w:lang w:eastAsia="fr-FR"/>
        </w:rPr>
        <w:t>.</w:t>
      </w:r>
    </w:p>
    <w:bookmarkEnd w:id="2"/>
    <w:p w14:paraId="66B2184A" w14:textId="77777777" w:rsidR="00642F63" w:rsidRDefault="00642F63" w:rsidP="00642F63">
      <w:pPr>
        <w:pStyle w:val="Sansinterligne"/>
        <w:rPr>
          <w:rFonts w:cstheme="minorHAnsi"/>
          <w:bCs/>
          <w:lang w:eastAsia="fr-FR"/>
        </w:rPr>
      </w:pPr>
    </w:p>
    <w:p w14:paraId="6331C118" w14:textId="77777777" w:rsidR="006E3EDB" w:rsidRDefault="006E3EDB" w:rsidP="00F05B10">
      <w:pPr>
        <w:pStyle w:val="Sansinterligne"/>
        <w:ind w:left="1416"/>
        <w:rPr>
          <w:rFonts w:cstheme="minorHAnsi"/>
          <w:bCs/>
          <w:lang w:eastAsia="fr-FR"/>
        </w:rPr>
      </w:pPr>
    </w:p>
    <w:p w14:paraId="34504585" w14:textId="77777777" w:rsidR="00300F9B" w:rsidRPr="00F05B10" w:rsidRDefault="00300F9B" w:rsidP="00BB4D11">
      <w:pPr>
        <w:pStyle w:val="Sansinterligne"/>
        <w:rPr>
          <w:rFonts w:cstheme="minorHAnsi"/>
          <w:bCs/>
          <w:lang w:eastAsia="fr-FR"/>
        </w:rPr>
      </w:pPr>
    </w:p>
    <w:p w14:paraId="25E13FAE" w14:textId="5E1732C7" w:rsidR="006121C6" w:rsidRDefault="00AE10AF" w:rsidP="006121C6">
      <w:pPr>
        <w:pStyle w:val="Sansinterligne"/>
        <w:rPr>
          <w:rFonts w:ascii="Times New Roman" w:hAnsi="Times New Roman" w:cs="Times New Roman"/>
          <w:b/>
          <w:sz w:val="28"/>
          <w:szCs w:val="28"/>
          <w:u w:val="single"/>
          <w:lang w:val="en-US" w:eastAsia="fr-FR"/>
        </w:rPr>
      </w:pPr>
      <w:bookmarkStart w:id="3" w:name="_Hlk73111868"/>
      <w:r>
        <w:rPr>
          <w:rFonts w:ascii="Times New Roman" w:hAnsi="Times New Roman" w:cs="Times New Roman"/>
          <w:b/>
          <w:sz w:val="28"/>
          <w:szCs w:val="28"/>
          <w:lang w:val="en-US" w:eastAsia="fr-FR"/>
        </w:rPr>
        <w:t>91</w:t>
      </w:r>
      <w:r w:rsidR="006121C6" w:rsidRPr="00477606">
        <w:rPr>
          <w:rFonts w:ascii="Times New Roman" w:hAnsi="Times New Roman" w:cs="Times New Roman"/>
          <w:b/>
          <w:sz w:val="28"/>
          <w:szCs w:val="28"/>
          <w:lang w:val="en-US" w:eastAsia="fr-FR"/>
        </w:rPr>
        <w:t xml:space="preserve"> - </w:t>
      </w:r>
      <w:r>
        <w:rPr>
          <w:rFonts w:ascii="Times New Roman" w:hAnsi="Times New Roman" w:cs="Times New Roman"/>
          <w:b/>
          <w:sz w:val="28"/>
          <w:szCs w:val="28"/>
          <w:lang w:val="en-US" w:eastAsia="fr-FR"/>
        </w:rPr>
        <w:t>93</w:t>
      </w:r>
      <w:r w:rsidR="006121C6" w:rsidRPr="00477606">
        <w:rPr>
          <w:rFonts w:ascii="Times New Roman" w:hAnsi="Times New Roman" w:cs="Times New Roman"/>
          <w:b/>
          <w:sz w:val="28"/>
          <w:szCs w:val="28"/>
          <w:lang w:val="en-US" w:eastAsia="fr-FR"/>
        </w:rPr>
        <w:t xml:space="preserve">        </w:t>
      </w:r>
      <w:bookmarkStart w:id="4" w:name="_Hlk103158980"/>
      <w:r w:rsidR="006121C6">
        <w:rPr>
          <w:rFonts w:ascii="Times New Roman" w:hAnsi="Times New Roman" w:cs="Times New Roman"/>
          <w:b/>
          <w:sz w:val="28"/>
          <w:szCs w:val="28"/>
          <w:u w:val="single"/>
          <w:lang w:val="en-US" w:eastAsia="fr-FR"/>
        </w:rPr>
        <w:t>Antonio GALLONI</w:t>
      </w:r>
      <w:r>
        <w:rPr>
          <w:rFonts w:ascii="Times New Roman" w:hAnsi="Times New Roman" w:cs="Times New Roman"/>
          <w:b/>
          <w:sz w:val="28"/>
          <w:szCs w:val="28"/>
          <w:u w:val="single"/>
          <w:lang w:val="en-US" w:eastAsia="fr-FR"/>
        </w:rPr>
        <w:t xml:space="preserve"> – VINOUS</w:t>
      </w:r>
    </w:p>
    <w:bookmarkEnd w:id="3"/>
    <w:p w14:paraId="083B306B" w14:textId="2643FF0F" w:rsidR="006E3EDB" w:rsidRPr="004E0E29" w:rsidRDefault="00AE10AF" w:rsidP="004E0E29">
      <w:pPr>
        <w:pStyle w:val="Sansinterligne"/>
        <w:ind w:left="1416"/>
        <w:rPr>
          <w:rFonts w:ascii="Calibri" w:hAnsi="Calibri" w:cs="Calibri"/>
          <w:bCs/>
          <w:lang w:val="en-US" w:eastAsia="fr-FR"/>
        </w:rPr>
      </w:pPr>
      <w:r w:rsidRPr="004E0E29">
        <w:rPr>
          <w:rFonts w:ascii="Calibri" w:hAnsi="Calibri" w:cs="Calibri"/>
          <w:bCs/>
          <w:lang w:val="en-US" w:eastAsia="fr-FR"/>
        </w:rPr>
        <w:t xml:space="preserve">The 2021 Cos </w:t>
      </w:r>
      <w:proofErr w:type="spellStart"/>
      <w:r w:rsidRPr="004E0E29">
        <w:rPr>
          <w:rFonts w:ascii="Calibri" w:hAnsi="Calibri" w:cs="Calibri"/>
          <w:bCs/>
          <w:lang w:val="en-US" w:eastAsia="fr-FR"/>
        </w:rPr>
        <w:t>Labory</w:t>
      </w:r>
      <w:proofErr w:type="spellEnd"/>
      <w:r w:rsidRPr="004E0E29">
        <w:rPr>
          <w:rFonts w:ascii="Calibri" w:hAnsi="Calibri" w:cs="Calibri"/>
          <w:bCs/>
          <w:lang w:val="en-US" w:eastAsia="fr-FR"/>
        </w:rPr>
        <w:t xml:space="preserve"> </w:t>
      </w:r>
      <w:r w:rsidR="00CA23A0" w:rsidRPr="004E0E29">
        <w:rPr>
          <w:rFonts w:ascii="Calibri" w:hAnsi="Calibri" w:cs="Calibri"/>
          <w:bCs/>
          <w:lang w:val="en-US" w:eastAsia="fr-FR"/>
        </w:rPr>
        <w:t>i</w:t>
      </w:r>
      <w:r w:rsidRPr="004E0E29">
        <w:rPr>
          <w:rFonts w:ascii="Calibri" w:hAnsi="Calibri" w:cs="Calibri"/>
          <w:bCs/>
          <w:lang w:val="en-US" w:eastAsia="fr-FR"/>
        </w:rPr>
        <w:t xml:space="preserve">s a wild eccentric wine. Dark red/purplish fruit, spice, leather, tobacco and incense lend quite a </w:t>
      </w:r>
      <w:r w:rsidR="00CA23A0" w:rsidRPr="004E0E29">
        <w:rPr>
          <w:rFonts w:ascii="Calibri" w:hAnsi="Calibri" w:cs="Calibri"/>
          <w:bCs/>
          <w:lang w:val="en-US" w:eastAsia="fr-FR"/>
        </w:rPr>
        <w:t>b</w:t>
      </w:r>
      <w:r w:rsidRPr="004E0E29">
        <w:rPr>
          <w:rFonts w:ascii="Calibri" w:hAnsi="Calibri" w:cs="Calibri"/>
          <w:bCs/>
          <w:lang w:val="en-US" w:eastAsia="fr-FR"/>
        </w:rPr>
        <w:t>it of nuance</w:t>
      </w:r>
      <w:r w:rsidR="00CA23A0" w:rsidRPr="004E0E29">
        <w:rPr>
          <w:rFonts w:ascii="Calibri" w:hAnsi="Calibri" w:cs="Calibri"/>
          <w:bCs/>
          <w:lang w:val="en-US" w:eastAsia="fr-FR"/>
        </w:rPr>
        <w:t>.</w:t>
      </w:r>
      <w:r w:rsidRPr="004E0E29">
        <w:rPr>
          <w:rFonts w:ascii="Calibri" w:hAnsi="Calibri" w:cs="Calibri"/>
          <w:bCs/>
          <w:lang w:val="en-US" w:eastAsia="fr-FR"/>
        </w:rPr>
        <w:t xml:space="preserve"> There’s good d</w:t>
      </w:r>
      <w:r w:rsidR="00CA23A0" w:rsidRPr="004E0E29">
        <w:rPr>
          <w:rFonts w:ascii="Calibri" w:hAnsi="Calibri" w:cs="Calibri"/>
          <w:bCs/>
          <w:lang w:val="en-US" w:eastAsia="fr-FR"/>
        </w:rPr>
        <w:t>e</w:t>
      </w:r>
      <w:r w:rsidRPr="004E0E29">
        <w:rPr>
          <w:rFonts w:ascii="Calibri" w:hAnsi="Calibri" w:cs="Calibri"/>
          <w:bCs/>
          <w:lang w:val="en-US" w:eastAsia="fr-FR"/>
        </w:rPr>
        <w:t>pth and plenty of character, but also some slightly rough contour</w:t>
      </w:r>
      <w:r w:rsidR="00CA23A0" w:rsidRPr="004E0E29">
        <w:rPr>
          <w:rFonts w:ascii="Calibri" w:hAnsi="Calibri" w:cs="Calibri"/>
          <w:bCs/>
          <w:lang w:val="en-US" w:eastAsia="fr-FR"/>
        </w:rPr>
        <w:t>s that could use a bit of polishing up. The aromatics in particular feel a bit disassociated.</w:t>
      </w:r>
      <w:bookmarkStart w:id="5" w:name="_Hlk44339596"/>
      <w:bookmarkEnd w:id="4"/>
    </w:p>
    <w:bookmarkEnd w:id="5"/>
    <w:p w14:paraId="4241B89D" w14:textId="67227586" w:rsidR="00642F63" w:rsidRDefault="00642F63" w:rsidP="00A632D5">
      <w:pPr>
        <w:pStyle w:val="Sansinterligne"/>
        <w:ind w:left="1416"/>
        <w:rPr>
          <w:lang w:val="en-US"/>
        </w:rPr>
      </w:pPr>
    </w:p>
    <w:p w14:paraId="53A8B0DB" w14:textId="10F43B1A" w:rsidR="00CB2F06" w:rsidRDefault="004E0E29" w:rsidP="00CB2F06">
      <w:pPr>
        <w:spacing w:after="0" w:line="240" w:lineRule="auto"/>
        <w:rPr>
          <w:rFonts w:ascii="Times New Roman" w:hAnsi="Times New Roman" w:cs="Times New Roman"/>
          <w:b/>
          <w:sz w:val="28"/>
          <w:szCs w:val="28"/>
          <w:u w:val="single"/>
          <w:lang w:val="en-US"/>
        </w:rPr>
      </w:pPr>
      <w:r>
        <w:rPr>
          <w:rFonts w:ascii="Times New Roman" w:hAnsi="Times New Roman" w:cs="Times New Roman"/>
          <w:b/>
          <w:sz w:val="28"/>
          <w:szCs w:val="28"/>
          <w:lang w:val="en-US"/>
        </w:rPr>
        <w:tab/>
      </w:r>
      <w:r w:rsidR="00CB2F06" w:rsidRPr="00EA31C1">
        <w:rPr>
          <w:lang w:val="en-US"/>
        </w:rPr>
        <w:tab/>
      </w:r>
      <w:proofErr w:type="gramStart"/>
      <w:r w:rsidR="00CB2F06">
        <w:rPr>
          <w:rFonts w:ascii="Times New Roman" w:hAnsi="Times New Roman" w:cs="Times New Roman"/>
          <w:b/>
          <w:sz w:val="28"/>
          <w:szCs w:val="28"/>
          <w:u w:val="single"/>
          <w:lang w:val="en-US"/>
        </w:rPr>
        <w:t>LE  FIGARO</w:t>
      </w:r>
      <w:proofErr w:type="gramEnd"/>
    </w:p>
    <w:p w14:paraId="73D8B4CE" w14:textId="49076A55" w:rsidR="00CB2F06" w:rsidRPr="004E0E29" w:rsidRDefault="00CB2F06" w:rsidP="00DF3A0B">
      <w:pPr>
        <w:spacing w:after="0" w:line="240" w:lineRule="auto"/>
        <w:ind w:left="1416"/>
        <w:rPr>
          <w:rFonts w:ascii="Calibri" w:hAnsi="Calibri" w:cs="Calibri"/>
          <w:bCs/>
          <w:lang w:val="en-US"/>
        </w:rPr>
      </w:pPr>
      <w:r w:rsidRPr="004E0E29">
        <w:rPr>
          <w:rFonts w:ascii="Calibri" w:hAnsi="Calibri" w:cs="Calibri"/>
          <w:bCs/>
          <w:lang w:val="en-US"/>
        </w:rPr>
        <w:t xml:space="preserve">Un </w:t>
      </w:r>
      <w:proofErr w:type="spellStart"/>
      <w:r w:rsidRPr="004E0E29">
        <w:rPr>
          <w:rFonts w:ascii="Calibri" w:hAnsi="Calibri" w:cs="Calibri"/>
          <w:bCs/>
          <w:lang w:val="en-US"/>
        </w:rPr>
        <w:t>boisé</w:t>
      </w:r>
      <w:proofErr w:type="spellEnd"/>
      <w:r w:rsidRPr="004E0E29">
        <w:rPr>
          <w:rFonts w:ascii="Calibri" w:hAnsi="Calibri" w:cs="Calibri"/>
          <w:bCs/>
          <w:lang w:val="en-US"/>
        </w:rPr>
        <w:t xml:space="preserve"> </w:t>
      </w:r>
      <w:proofErr w:type="spellStart"/>
      <w:r w:rsidRPr="004E0E29">
        <w:rPr>
          <w:rFonts w:ascii="Calibri" w:hAnsi="Calibri" w:cs="Calibri"/>
          <w:bCs/>
          <w:lang w:val="en-US"/>
        </w:rPr>
        <w:t>délicat</w:t>
      </w:r>
      <w:proofErr w:type="spellEnd"/>
      <w:r w:rsidRPr="004E0E29">
        <w:rPr>
          <w:rFonts w:ascii="Calibri" w:hAnsi="Calibri" w:cs="Calibri"/>
          <w:bCs/>
          <w:lang w:val="en-US"/>
        </w:rPr>
        <w:t xml:space="preserve"> qui se </w:t>
      </w:r>
      <w:proofErr w:type="spellStart"/>
      <w:r w:rsidRPr="004E0E29">
        <w:rPr>
          <w:rFonts w:ascii="Calibri" w:hAnsi="Calibri" w:cs="Calibri"/>
          <w:bCs/>
          <w:lang w:val="en-US"/>
        </w:rPr>
        <w:t>contente</w:t>
      </w:r>
      <w:proofErr w:type="spellEnd"/>
      <w:r w:rsidRPr="004E0E29">
        <w:rPr>
          <w:rFonts w:ascii="Calibri" w:hAnsi="Calibri" w:cs="Calibri"/>
          <w:bCs/>
          <w:lang w:val="en-US"/>
        </w:rPr>
        <w:t xml:space="preserve"> </w:t>
      </w:r>
      <w:proofErr w:type="spellStart"/>
      <w:r w:rsidRPr="004E0E29">
        <w:rPr>
          <w:rFonts w:ascii="Calibri" w:hAnsi="Calibri" w:cs="Calibri"/>
          <w:bCs/>
          <w:lang w:val="en-US"/>
        </w:rPr>
        <w:t>d’accompagner</w:t>
      </w:r>
      <w:proofErr w:type="spellEnd"/>
      <w:r w:rsidRPr="004E0E29">
        <w:rPr>
          <w:rFonts w:ascii="Calibri" w:hAnsi="Calibri" w:cs="Calibri"/>
          <w:bCs/>
          <w:lang w:val="en-US"/>
        </w:rPr>
        <w:t xml:space="preserve"> un </w:t>
      </w:r>
      <w:proofErr w:type="spellStart"/>
      <w:r w:rsidRPr="004E0E29">
        <w:rPr>
          <w:rFonts w:ascii="Calibri" w:hAnsi="Calibri" w:cs="Calibri"/>
          <w:bCs/>
          <w:lang w:val="en-US"/>
        </w:rPr>
        <w:t>joli</w:t>
      </w:r>
      <w:proofErr w:type="spellEnd"/>
      <w:r w:rsidRPr="004E0E29">
        <w:rPr>
          <w:rFonts w:ascii="Calibri" w:hAnsi="Calibri" w:cs="Calibri"/>
          <w:bCs/>
          <w:lang w:val="en-US"/>
        </w:rPr>
        <w:t xml:space="preserve"> fruit, un bel </w:t>
      </w:r>
      <w:proofErr w:type="spellStart"/>
      <w:r w:rsidRPr="004E0E29">
        <w:rPr>
          <w:rFonts w:ascii="Calibri" w:hAnsi="Calibri" w:cs="Calibri"/>
          <w:bCs/>
          <w:lang w:val="en-US"/>
        </w:rPr>
        <w:t>équilibre</w:t>
      </w:r>
      <w:proofErr w:type="spellEnd"/>
      <w:r w:rsidRPr="004E0E29">
        <w:rPr>
          <w:rFonts w:ascii="Calibri" w:hAnsi="Calibri" w:cs="Calibri"/>
          <w:bCs/>
          <w:lang w:val="en-US"/>
        </w:rPr>
        <w:t xml:space="preserve"> avec un </w:t>
      </w:r>
      <w:proofErr w:type="spellStart"/>
      <w:r w:rsidRPr="004E0E29">
        <w:rPr>
          <w:rFonts w:ascii="Calibri" w:hAnsi="Calibri" w:cs="Calibri"/>
          <w:bCs/>
          <w:lang w:val="en-US"/>
        </w:rPr>
        <w:t>balancier</w:t>
      </w:r>
      <w:proofErr w:type="spellEnd"/>
      <w:r w:rsidRPr="004E0E29">
        <w:rPr>
          <w:rFonts w:ascii="Calibri" w:hAnsi="Calibri" w:cs="Calibri"/>
          <w:bCs/>
          <w:lang w:val="en-US"/>
        </w:rPr>
        <w:t xml:space="preserve"> qui </w:t>
      </w:r>
      <w:proofErr w:type="spellStart"/>
      <w:r w:rsidRPr="004E0E29">
        <w:rPr>
          <w:rFonts w:ascii="Calibri" w:hAnsi="Calibri" w:cs="Calibri"/>
          <w:bCs/>
          <w:lang w:val="en-US"/>
        </w:rPr>
        <w:t>penche</w:t>
      </w:r>
      <w:proofErr w:type="spellEnd"/>
      <w:r w:rsidRPr="004E0E29">
        <w:rPr>
          <w:rFonts w:ascii="Calibri" w:hAnsi="Calibri" w:cs="Calibri"/>
          <w:bCs/>
          <w:lang w:val="en-US"/>
        </w:rPr>
        <w:t xml:space="preserve"> </w:t>
      </w:r>
      <w:proofErr w:type="spellStart"/>
      <w:r w:rsidRPr="004E0E29">
        <w:rPr>
          <w:rFonts w:ascii="Calibri" w:hAnsi="Calibri" w:cs="Calibri"/>
          <w:bCs/>
          <w:lang w:val="en-US"/>
        </w:rPr>
        <w:t>vers</w:t>
      </w:r>
      <w:proofErr w:type="spellEnd"/>
      <w:r w:rsidRPr="004E0E29">
        <w:rPr>
          <w:rFonts w:ascii="Calibri" w:hAnsi="Calibri" w:cs="Calibri"/>
          <w:bCs/>
          <w:lang w:val="en-US"/>
        </w:rPr>
        <w:t xml:space="preserve"> le fruit. La bouche, </w:t>
      </w:r>
      <w:proofErr w:type="spellStart"/>
      <w:r w:rsidRPr="004E0E29">
        <w:rPr>
          <w:rFonts w:ascii="Calibri" w:hAnsi="Calibri" w:cs="Calibri"/>
          <w:bCs/>
          <w:lang w:val="en-US"/>
        </w:rPr>
        <w:t>elle</w:t>
      </w:r>
      <w:proofErr w:type="spellEnd"/>
      <w:r w:rsidRPr="004E0E29">
        <w:rPr>
          <w:rFonts w:ascii="Calibri" w:hAnsi="Calibri" w:cs="Calibri"/>
          <w:bCs/>
          <w:lang w:val="en-US"/>
        </w:rPr>
        <w:t xml:space="preserve">, a </w:t>
      </w:r>
      <w:proofErr w:type="spellStart"/>
      <w:r w:rsidRPr="004E0E29">
        <w:rPr>
          <w:rFonts w:ascii="Calibri" w:hAnsi="Calibri" w:cs="Calibri"/>
          <w:bCs/>
          <w:lang w:val="en-US"/>
        </w:rPr>
        <w:t>choisi</w:t>
      </w:r>
      <w:proofErr w:type="spellEnd"/>
      <w:r w:rsidRPr="004E0E29">
        <w:rPr>
          <w:rFonts w:ascii="Calibri" w:hAnsi="Calibri" w:cs="Calibri"/>
          <w:bCs/>
          <w:lang w:val="en-US"/>
        </w:rPr>
        <w:t xml:space="preserve"> son parti et laisse </w:t>
      </w:r>
      <w:proofErr w:type="spellStart"/>
      <w:r w:rsidRPr="004E0E29">
        <w:rPr>
          <w:rFonts w:ascii="Calibri" w:hAnsi="Calibri" w:cs="Calibri"/>
          <w:bCs/>
          <w:lang w:val="en-US"/>
        </w:rPr>
        <w:t>parler</w:t>
      </w:r>
      <w:proofErr w:type="spellEnd"/>
      <w:r w:rsidRPr="004E0E29">
        <w:rPr>
          <w:rFonts w:ascii="Calibri" w:hAnsi="Calibri" w:cs="Calibri"/>
          <w:bCs/>
          <w:lang w:val="en-US"/>
        </w:rPr>
        <w:t xml:space="preserve"> un fruit précis, </w:t>
      </w:r>
      <w:proofErr w:type="spellStart"/>
      <w:r w:rsidRPr="004E0E29">
        <w:rPr>
          <w:rFonts w:ascii="Calibri" w:hAnsi="Calibri" w:cs="Calibri"/>
          <w:bCs/>
          <w:lang w:val="en-US"/>
        </w:rPr>
        <w:t>délicat</w:t>
      </w:r>
      <w:proofErr w:type="spellEnd"/>
      <w:r w:rsidRPr="004E0E29">
        <w:rPr>
          <w:rFonts w:ascii="Calibri" w:hAnsi="Calibri" w:cs="Calibri"/>
          <w:bCs/>
          <w:lang w:val="en-US"/>
        </w:rPr>
        <w:t xml:space="preserve"> et </w:t>
      </w:r>
      <w:proofErr w:type="spellStart"/>
      <w:r w:rsidRPr="004E0E29">
        <w:rPr>
          <w:rFonts w:ascii="Calibri" w:hAnsi="Calibri" w:cs="Calibri"/>
          <w:bCs/>
          <w:lang w:val="en-US"/>
        </w:rPr>
        <w:t>croquant</w:t>
      </w:r>
      <w:proofErr w:type="spellEnd"/>
      <w:r w:rsidRPr="004E0E29">
        <w:rPr>
          <w:rFonts w:ascii="Calibri" w:hAnsi="Calibri" w:cs="Calibri"/>
          <w:bCs/>
          <w:lang w:val="en-US"/>
        </w:rPr>
        <w:t xml:space="preserve"> à la belle </w:t>
      </w:r>
      <w:proofErr w:type="spellStart"/>
      <w:r w:rsidRPr="004E0E29">
        <w:rPr>
          <w:rFonts w:ascii="Calibri" w:hAnsi="Calibri" w:cs="Calibri"/>
          <w:bCs/>
          <w:lang w:val="en-US"/>
        </w:rPr>
        <w:t>acidité</w:t>
      </w:r>
      <w:proofErr w:type="spellEnd"/>
      <w:r w:rsidRPr="004E0E29">
        <w:rPr>
          <w:rFonts w:ascii="Calibri" w:hAnsi="Calibri" w:cs="Calibri"/>
          <w:bCs/>
          <w:lang w:val="en-US"/>
        </w:rPr>
        <w:t xml:space="preserve">. Les </w:t>
      </w:r>
      <w:proofErr w:type="spellStart"/>
      <w:r w:rsidRPr="004E0E29">
        <w:rPr>
          <w:rFonts w:ascii="Calibri" w:hAnsi="Calibri" w:cs="Calibri"/>
          <w:bCs/>
          <w:lang w:val="en-US"/>
        </w:rPr>
        <w:t>tanins</w:t>
      </w:r>
      <w:proofErr w:type="spellEnd"/>
      <w:r w:rsidRPr="004E0E29">
        <w:rPr>
          <w:rFonts w:ascii="Calibri" w:hAnsi="Calibri" w:cs="Calibri"/>
          <w:bCs/>
          <w:lang w:val="en-US"/>
        </w:rPr>
        <w:t xml:space="preserve"> se </w:t>
      </w:r>
      <w:proofErr w:type="spellStart"/>
      <w:r w:rsidRPr="004E0E29">
        <w:rPr>
          <w:rFonts w:ascii="Calibri" w:hAnsi="Calibri" w:cs="Calibri"/>
          <w:bCs/>
          <w:lang w:val="en-US"/>
        </w:rPr>
        <w:t>contentent</w:t>
      </w:r>
      <w:proofErr w:type="spellEnd"/>
      <w:r w:rsidRPr="004E0E29">
        <w:rPr>
          <w:rFonts w:ascii="Calibri" w:hAnsi="Calibri" w:cs="Calibri"/>
          <w:bCs/>
          <w:lang w:val="en-US"/>
        </w:rPr>
        <w:t xml:space="preserve"> </w:t>
      </w:r>
      <w:proofErr w:type="spellStart"/>
      <w:r w:rsidRPr="004E0E29">
        <w:rPr>
          <w:rFonts w:ascii="Calibri" w:hAnsi="Calibri" w:cs="Calibri"/>
          <w:bCs/>
          <w:lang w:val="en-US"/>
        </w:rPr>
        <w:t>d’accompagner</w:t>
      </w:r>
      <w:proofErr w:type="spellEnd"/>
      <w:r w:rsidRPr="004E0E29">
        <w:rPr>
          <w:rFonts w:ascii="Calibri" w:hAnsi="Calibri" w:cs="Calibri"/>
          <w:bCs/>
          <w:lang w:val="en-US"/>
        </w:rPr>
        <w:t xml:space="preserve"> </w:t>
      </w:r>
      <w:proofErr w:type="spellStart"/>
      <w:r w:rsidRPr="004E0E29">
        <w:rPr>
          <w:rFonts w:ascii="Calibri" w:hAnsi="Calibri" w:cs="Calibri"/>
          <w:bCs/>
          <w:lang w:val="en-US"/>
        </w:rPr>
        <w:t>cette</w:t>
      </w:r>
      <w:proofErr w:type="spellEnd"/>
      <w:r w:rsidRPr="004E0E29">
        <w:rPr>
          <w:rFonts w:ascii="Calibri" w:hAnsi="Calibri" w:cs="Calibri"/>
          <w:bCs/>
          <w:lang w:val="en-US"/>
        </w:rPr>
        <w:t xml:space="preserve"> </w:t>
      </w:r>
      <w:proofErr w:type="spellStart"/>
      <w:r w:rsidRPr="004E0E29">
        <w:rPr>
          <w:rFonts w:ascii="Calibri" w:hAnsi="Calibri" w:cs="Calibri"/>
          <w:bCs/>
          <w:lang w:val="en-US"/>
        </w:rPr>
        <w:t>blle</w:t>
      </w:r>
      <w:proofErr w:type="spellEnd"/>
      <w:r w:rsidRPr="004E0E29">
        <w:rPr>
          <w:rFonts w:ascii="Calibri" w:hAnsi="Calibri" w:cs="Calibri"/>
          <w:bCs/>
          <w:lang w:val="en-US"/>
        </w:rPr>
        <w:t xml:space="preserve"> </w:t>
      </w:r>
      <w:proofErr w:type="spellStart"/>
      <w:r w:rsidRPr="004E0E29">
        <w:rPr>
          <w:rFonts w:ascii="Calibri" w:hAnsi="Calibri" w:cs="Calibri"/>
          <w:bCs/>
          <w:lang w:val="en-US"/>
        </w:rPr>
        <w:t>énergie</w:t>
      </w:r>
      <w:proofErr w:type="spellEnd"/>
      <w:r w:rsidRPr="004E0E29">
        <w:rPr>
          <w:rFonts w:ascii="Calibri" w:hAnsi="Calibri" w:cs="Calibri"/>
          <w:bCs/>
          <w:lang w:val="en-US"/>
        </w:rPr>
        <w:t xml:space="preserve"> </w:t>
      </w:r>
      <w:proofErr w:type="spellStart"/>
      <w:r w:rsidRPr="004E0E29">
        <w:rPr>
          <w:rFonts w:ascii="Calibri" w:hAnsi="Calibri" w:cs="Calibri"/>
          <w:bCs/>
          <w:lang w:val="en-US"/>
        </w:rPr>
        <w:t>avant</w:t>
      </w:r>
      <w:proofErr w:type="spellEnd"/>
      <w:r w:rsidRPr="004E0E29">
        <w:rPr>
          <w:rFonts w:ascii="Calibri" w:hAnsi="Calibri" w:cs="Calibri"/>
          <w:bCs/>
          <w:lang w:val="en-US"/>
        </w:rPr>
        <w:t xml:space="preserve"> </w:t>
      </w:r>
      <w:proofErr w:type="spellStart"/>
      <w:r w:rsidRPr="004E0E29">
        <w:rPr>
          <w:rFonts w:ascii="Calibri" w:hAnsi="Calibri" w:cs="Calibri"/>
          <w:bCs/>
          <w:lang w:val="en-US"/>
        </w:rPr>
        <w:t>une</w:t>
      </w:r>
      <w:proofErr w:type="spellEnd"/>
      <w:r w:rsidRPr="004E0E29">
        <w:rPr>
          <w:rFonts w:ascii="Calibri" w:hAnsi="Calibri" w:cs="Calibri"/>
          <w:bCs/>
          <w:lang w:val="en-US"/>
        </w:rPr>
        <w:t xml:space="preserve"> finale </w:t>
      </w:r>
      <w:proofErr w:type="spellStart"/>
      <w:r w:rsidRPr="004E0E29">
        <w:rPr>
          <w:rFonts w:ascii="Calibri" w:hAnsi="Calibri" w:cs="Calibri"/>
          <w:bCs/>
          <w:lang w:val="en-US"/>
        </w:rPr>
        <w:t>ment</w:t>
      </w:r>
      <w:r w:rsidR="00DF3A0B" w:rsidRPr="004E0E29">
        <w:rPr>
          <w:rFonts w:ascii="Calibri" w:hAnsi="Calibri" w:cs="Calibri"/>
          <w:bCs/>
          <w:lang w:val="en-US"/>
        </w:rPr>
        <w:t>h</w:t>
      </w:r>
      <w:r w:rsidRPr="004E0E29">
        <w:rPr>
          <w:rFonts w:ascii="Calibri" w:hAnsi="Calibri" w:cs="Calibri"/>
          <w:bCs/>
          <w:lang w:val="en-US"/>
        </w:rPr>
        <w:t>olée</w:t>
      </w:r>
      <w:proofErr w:type="spellEnd"/>
      <w:r w:rsidRPr="004E0E29">
        <w:rPr>
          <w:rFonts w:ascii="Calibri" w:hAnsi="Calibri" w:cs="Calibri"/>
          <w:bCs/>
          <w:lang w:val="en-US"/>
        </w:rPr>
        <w:t xml:space="preserve">, </w:t>
      </w:r>
      <w:proofErr w:type="spellStart"/>
      <w:r w:rsidRPr="004E0E29">
        <w:rPr>
          <w:rFonts w:ascii="Calibri" w:hAnsi="Calibri" w:cs="Calibri"/>
          <w:bCs/>
          <w:lang w:val="en-US"/>
        </w:rPr>
        <w:t>salivante</w:t>
      </w:r>
      <w:proofErr w:type="spellEnd"/>
      <w:r w:rsidRPr="004E0E29">
        <w:rPr>
          <w:rFonts w:ascii="Calibri" w:hAnsi="Calibri" w:cs="Calibri"/>
          <w:bCs/>
          <w:lang w:val="en-US"/>
        </w:rPr>
        <w:t>.</w:t>
      </w:r>
    </w:p>
    <w:p w14:paraId="3C871D37" w14:textId="77777777" w:rsidR="004E0E29" w:rsidRPr="00CB2F06" w:rsidRDefault="004E0E29" w:rsidP="00DF3A0B">
      <w:pPr>
        <w:spacing w:after="0" w:line="240" w:lineRule="auto"/>
        <w:ind w:left="1416"/>
        <w:rPr>
          <w:rFonts w:ascii="Times New Roman" w:hAnsi="Times New Roman" w:cs="Times New Roman"/>
          <w:bCs/>
          <w:sz w:val="28"/>
          <w:szCs w:val="28"/>
          <w:lang w:val="en-US"/>
        </w:rPr>
      </w:pPr>
    </w:p>
    <w:p w14:paraId="5EF71C59" w14:textId="77777777" w:rsidR="004E0E29" w:rsidRDefault="004E0E29" w:rsidP="004E0E29">
      <w:pPr>
        <w:pStyle w:val="Sansinterligne"/>
        <w:rPr>
          <w:rFonts w:ascii="Times New Roman" w:hAnsi="Times New Roman" w:cs="Times New Roman"/>
          <w:b/>
          <w:sz w:val="28"/>
          <w:szCs w:val="28"/>
          <w:u w:val="single"/>
          <w:lang w:eastAsia="fr-FR"/>
        </w:rPr>
      </w:pPr>
      <w:r>
        <w:rPr>
          <w:rFonts w:ascii="Times New Roman" w:hAnsi="Times New Roman" w:cs="Times New Roman"/>
          <w:b/>
          <w:sz w:val="28"/>
          <w:szCs w:val="28"/>
          <w:lang w:eastAsia="fr-FR"/>
        </w:rPr>
        <w:t xml:space="preserve">92 - </w:t>
      </w:r>
      <w:proofErr w:type="gramStart"/>
      <w:r>
        <w:rPr>
          <w:rFonts w:ascii="Times New Roman" w:hAnsi="Times New Roman" w:cs="Times New Roman"/>
          <w:b/>
          <w:sz w:val="28"/>
          <w:szCs w:val="28"/>
          <w:lang w:eastAsia="fr-FR"/>
        </w:rPr>
        <w:t>93</w:t>
      </w:r>
      <w:r w:rsidRPr="00EC78EE">
        <w:rPr>
          <w:rFonts w:ascii="Times New Roman" w:hAnsi="Times New Roman" w:cs="Times New Roman"/>
          <w:b/>
          <w:sz w:val="28"/>
          <w:szCs w:val="28"/>
          <w:lang w:eastAsia="fr-FR"/>
        </w:rPr>
        <w:t xml:space="preserve">  </w:t>
      </w:r>
      <w:r w:rsidRPr="00EC78EE">
        <w:rPr>
          <w:rFonts w:ascii="Times New Roman" w:hAnsi="Times New Roman" w:cs="Times New Roman"/>
          <w:b/>
          <w:sz w:val="28"/>
          <w:szCs w:val="28"/>
          <w:lang w:eastAsia="fr-FR"/>
        </w:rPr>
        <w:tab/>
      </w:r>
      <w:proofErr w:type="gramEnd"/>
      <w:r>
        <w:rPr>
          <w:rFonts w:ascii="Times New Roman" w:hAnsi="Times New Roman" w:cs="Times New Roman"/>
          <w:b/>
          <w:sz w:val="28"/>
          <w:szCs w:val="28"/>
          <w:u w:val="single"/>
          <w:lang w:eastAsia="fr-FR"/>
        </w:rPr>
        <w:t>BETTANE &amp; DESSEAUVE</w:t>
      </w:r>
    </w:p>
    <w:p w14:paraId="300396A2" w14:textId="77777777" w:rsidR="00CB2F06" w:rsidRPr="001B320F" w:rsidRDefault="00CB2F06" w:rsidP="00A632D5">
      <w:pPr>
        <w:pStyle w:val="Sansinterligne"/>
        <w:ind w:left="1416"/>
        <w:rPr>
          <w:lang w:val="en-US"/>
        </w:rPr>
      </w:pPr>
    </w:p>
    <w:sectPr w:rsidR="00CB2F06" w:rsidRPr="001B320F" w:rsidSect="003D040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917FAC"/>
    <w:multiLevelType w:val="hybridMultilevel"/>
    <w:tmpl w:val="EC5E57B4"/>
    <w:lvl w:ilvl="0" w:tplc="F4B6A32A">
      <w:numFmt w:val="decimalZero"/>
      <w:lvlText w:val="%1"/>
      <w:lvlJc w:val="left"/>
      <w:pPr>
        <w:ind w:left="1404" w:hanging="1404"/>
      </w:pPr>
      <w:rPr>
        <w:rFonts w:hint="default"/>
        <w:u w:val="no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6F026102"/>
    <w:multiLevelType w:val="hybridMultilevel"/>
    <w:tmpl w:val="F9468E7E"/>
    <w:lvl w:ilvl="0" w:tplc="AC3AA7CE">
      <w:numFmt w:val="decimalZero"/>
      <w:lvlText w:val="%1"/>
      <w:lvlJc w:val="left"/>
      <w:pPr>
        <w:ind w:left="1776" w:hanging="1416"/>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39123600">
    <w:abstractNumId w:val="1"/>
  </w:num>
  <w:num w:numId="2" w16cid:durableId="90439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2605"/>
    <w:rsid w:val="00086466"/>
    <w:rsid w:val="00092A13"/>
    <w:rsid w:val="000E3054"/>
    <w:rsid w:val="000F78C5"/>
    <w:rsid w:val="00130D14"/>
    <w:rsid w:val="0013448C"/>
    <w:rsid w:val="00143B24"/>
    <w:rsid w:val="00145C77"/>
    <w:rsid w:val="00187A77"/>
    <w:rsid w:val="00190762"/>
    <w:rsid w:val="001B320F"/>
    <w:rsid w:val="001C1B5E"/>
    <w:rsid w:val="001F4F65"/>
    <w:rsid w:val="00206DE1"/>
    <w:rsid w:val="0021586A"/>
    <w:rsid w:val="0022210B"/>
    <w:rsid w:val="00252D1E"/>
    <w:rsid w:val="0026666D"/>
    <w:rsid w:val="00286683"/>
    <w:rsid w:val="002F2449"/>
    <w:rsid w:val="002F36FE"/>
    <w:rsid w:val="00300F9B"/>
    <w:rsid w:val="00362926"/>
    <w:rsid w:val="00371AE3"/>
    <w:rsid w:val="003B260E"/>
    <w:rsid w:val="003C0311"/>
    <w:rsid w:val="003D0409"/>
    <w:rsid w:val="003D0897"/>
    <w:rsid w:val="003D5118"/>
    <w:rsid w:val="004008A5"/>
    <w:rsid w:val="00414800"/>
    <w:rsid w:val="00415ECC"/>
    <w:rsid w:val="00471737"/>
    <w:rsid w:val="0047498F"/>
    <w:rsid w:val="00477326"/>
    <w:rsid w:val="00477606"/>
    <w:rsid w:val="00497E51"/>
    <w:rsid w:val="004C591F"/>
    <w:rsid w:val="004D0AA8"/>
    <w:rsid w:val="004D40BD"/>
    <w:rsid w:val="004E0E29"/>
    <w:rsid w:val="004E2521"/>
    <w:rsid w:val="004F30BE"/>
    <w:rsid w:val="00533699"/>
    <w:rsid w:val="005D13B3"/>
    <w:rsid w:val="00605E8E"/>
    <w:rsid w:val="006072CC"/>
    <w:rsid w:val="006121C6"/>
    <w:rsid w:val="00642F63"/>
    <w:rsid w:val="0066401E"/>
    <w:rsid w:val="00680678"/>
    <w:rsid w:val="006A57BD"/>
    <w:rsid w:val="006B014E"/>
    <w:rsid w:val="006B16B4"/>
    <w:rsid w:val="006E3EDB"/>
    <w:rsid w:val="006F02B6"/>
    <w:rsid w:val="007262C7"/>
    <w:rsid w:val="00735A09"/>
    <w:rsid w:val="0074126F"/>
    <w:rsid w:val="0075615D"/>
    <w:rsid w:val="0077778C"/>
    <w:rsid w:val="00791D7A"/>
    <w:rsid w:val="00796739"/>
    <w:rsid w:val="007D0A6E"/>
    <w:rsid w:val="008270A8"/>
    <w:rsid w:val="00837264"/>
    <w:rsid w:val="00865B7D"/>
    <w:rsid w:val="00877791"/>
    <w:rsid w:val="00893F61"/>
    <w:rsid w:val="008A6D95"/>
    <w:rsid w:val="008C4904"/>
    <w:rsid w:val="008F4833"/>
    <w:rsid w:val="00900F4C"/>
    <w:rsid w:val="009374F5"/>
    <w:rsid w:val="00957D96"/>
    <w:rsid w:val="009932D4"/>
    <w:rsid w:val="009C4359"/>
    <w:rsid w:val="009F18E0"/>
    <w:rsid w:val="00A162B8"/>
    <w:rsid w:val="00A37F8B"/>
    <w:rsid w:val="00A632D5"/>
    <w:rsid w:val="00A97A6E"/>
    <w:rsid w:val="00AA2B0D"/>
    <w:rsid w:val="00AA73BA"/>
    <w:rsid w:val="00AD0E99"/>
    <w:rsid w:val="00AE10AF"/>
    <w:rsid w:val="00AE16F7"/>
    <w:rsid w:val="00B15F23"/>
    <w:rsid w:val="00B2003C"/>
    <w:rsid w:val="00B25CD4"/>
    <w:rsid w:val="00B32957"/>
    <w:rsid w:val="00B85C6C"/>
    <w:rsid w:val="00B87B7F"/>
    <w:rsid w:val="00BA1D91"/>
    <w:rsid w:val="00BA449A"/>
    <w:rsid w:val="00BB20D3"/>
    <w:rsid w:val="00BB4D11"/>
    <w:rsid w:val="00C00DC5"/>
    <w:rsid w:val="00C05857"/>
    <w:rsid w:val="00C0649C"/>
    <w:rsid w:val="00C1467F"/>
    <w:rsid w:val="00C72D57"/>
    <w:rsid w:val="00C82071"/>
    <w:rsid w:val="00C9397B"/>
    <w:rsid w:val="00CA1BD2"/>
    <w:rsid w:val="00CA23A0"/>
    <w:rsid w:val="00CA7379"/>
    <w:rsid w:val="00CB2F06"/>
    <w:rsid w:val="00CD2F69"/>
    <w:rsid w:val="00D137E3"/>
    <w:rsid w:val="00D15026"/>
    <w:rsid w:val="00D16AE9"/>
    <w:rsid w:val="00D2007F"/>
    <w:rsid w:val="00D23349"/>
    <w:rsid w:val="00D41980"/>
    <w:rsid w:val="00D46FCF"/>
    <w:rsid w:val="00D50F23"/>
    <w:rsid w:val="00D643A0"/>
    <w:rsid w:val="00D83E57"/>
    <w:rsid w:val="00D95A66"/>
    <w:rsid w:val="00DA0B57"/>
    <w:rsid w:val="00DA582A"/>
    <w:rsid w:val="00DC2605"/>
    <w:rsid w:val="00DE1EBD"/>
    <w:rsid w:val="00DF3A0B"/>
    <w:rsid w:val="00E2350C"/>
    <w:rsid w:val="00E431F3"/>
    <w:rsid w:val="00E611B9"/>
    <w:rsid w:val="00E76AD2"/>
    <w:rsid w:val="00E77E22"/>
    <w:rsid w:val="00E8718E"/>
    <w:rsid w:val="00E91434"/>
    <w:rsid w:val="00E93942"/>
    <w:rsid w:val="00EA0EB3"/>
    <w:rsid w:val="00EA31C1"/>
    <w:rsid w:val="00EB639A"/>
    <w:rsid w:val="00EC78EE"/>
    <w:rsid w:val="00EE4D56"/>
    <w:rsid w:val="00EE592E"/>
    <w:rsid w:val="00F05B10"/>
    <w:rsid w:val="00F466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B66E7"/>
  <w15:docId w15:val="{7F535B08-52EC-4855-8258-4925F759F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605"/>
  </w:style>
  <w:style w:type="paragraph" w:styleId="Titre1">
    <w:name w:val="heading 1"/>
    <w:basedOn w:val="Normal"/>
    <w:next w:val="Normal"/>
    <w:link w:val="Titre1Car"/>
    <w:uiPriority w:val="9"/>
    <w:qFormat/>
    <w:rsid w:val="00EA31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C78EE"/>
    <w:pPr>
      <w:spacing w:after="0" w:line="240" w:lineRule="auto"/>
    </w:pPr>
  </w:style>
  <w:style w:type="character" w:styleId="Lienhypertexte">
    <w:name w:val="Hyperlink"/>
    <w:basedOn w:val="Policepardfaut"/>
    <w:uiPriority w:val="99"/>
    <w:unhideWhenUsed/>
    <w:rsid w:val="002F2449"/>
    <w:rPr>
      <w:color w:val="0000FF" w:themeColor="hyperlink"/>
      <w:u w:val="single"/>
    </w:rPr>
  </w:style>
  <w:style w:type="paragraph" w:styleId="Textedebulles">
    <w:name w:val="Balloon Text"/>
    <w:basedOn w:val="Normal"/>
    <w:link w:val="TextedebullesCar"/>
    <w:uiPriority w:val="99"/>
    <w:semiHidden/>
    <w:unhideWhenUsed/>
    <w:rsid w:val="001907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0762"/>
    <w:rPr>
      <w:rFonts w:ascii="Tahoma" w:hAnsi="Tahoma" w:cs="Tahoma"/>
      <w:sz w:val="16"/>
      <w:szCs w:val="16"/>
    </w:rPr>
  </w:style>
  <w:style w:type="character" w:customStyle="1" w:styleId="Titre1Car">
    <w:name w:val="Titre 1 Car"/>
    <w:basedOn w:val="Policepardfaut"/>
    <w:link w:val="Titre1"/>
    <w:uiPriority w:val="9"/>
    <w:rsid w:val="00EA31C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561095">
      <w:bodyDiv w:val="1"/>
      <w:marLeft w:val="0"/>
      <w:marRight w:val="0"/>
      <w:marTop w:val="0"/>
      <w:marBottom w:val="0"/>
      <w:divBdr>
        <w:top w:val="none" w:sz="0" w:space="0" w:color="auto"/>
        <w:left w:val="none" w:sz="0" w:space="0" w:color="auto"/>
        <w:bottom w:val="none" w:sz="0" w:space="0" w:color="auto"/>
        <w:right w:val="none" w:sz="0" w:space="0" w:color="auto"/>
      </w:divBdr>
    </w:div>
    <w:div w:id="116601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73B0A898DDCA9489B690EF0B60D1C9D" ma:contentTypeVersion="24" ma:contentTypeDescription="Crée un document." ma:contentTypeScope="" ma:versionID="8045454e8c0908b41b0c2cce73bd68b2">
  <xsd:schema xmlns:xsd="http://www.w3.org/2001/XMLSchema" xmlns:xs="http://www.w3.org/2001/XMLSchema" xmlns:p="http://schemas.microsoft.com/office/2006/metadata/properties" xmlns:ns2="8c2e30e0-e894-4b2a-95d6-149e92093eca" xmlns:ns3="544b47a0-9984-4b9b-8258-7b34f0134080" targetNamespace="http://schemas.microsoft.com/office/2006/metadata/properties" ma:root="true" ma:fieldsID="4b2f3122252c65f4e8f21a02303f47fc" ns2:_="" ns3:_="">
    <xsd:import namespace="8c2e30e0-e894-4b2a-95d6-149e92093eca"/>
    <xsd:import namespace="544b47a0-9984-4b9b-8258-7b34f01340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e30e0-e894-4b2a-95d6-149e92093e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136f40ee-2f5d-4291-a54a-7b2e9bdab9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4b47a0-9984-4b9b-8258-7b34f0134080"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3d4cc50d-67c1-47d0-8ad6-30080e140b2e}" ma:internalName="TaxCatchAll" ma:showField="CatchAllData" ma:web="544b47a0-9984-4b9b-8258-7b34f01340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44b47a0-9984-4b9b-8258-7b34f0134080" xsi:nil="true"/>
    <lcf76f155ced4ddcb4097134ff3c332f xmlns="8c2e30e0-e894-4b2a-95d6-149e92093e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68D9D1-AEE7-412F-A0E7-95E925CEBEE9}">
  <ds:schemaRefs>
    <ds:schemaRef ds:uri="http://schemas.openxmlformats.org/officeDocument/2006/bibliography"/>
  </ds:schemaRefs>
</ds:datastoreItem>
</file>

<file path=customXml/itemProps2.xml><?xml version="1.0" encoding="utf-8"?>
<ds:datastoreItem xmlns:ds="http://schemas.openxmlformats.org/officeDocument/2006/customXml" ds:itemID="{A0E97032-3B0D-4E45-A9D3-E696B9B71F50}"/>
</file>

<file path=customXml/itemProps3.xml><?xml version="1.0" encoding="utf-8"?>
<ds:datastoreItem xmlns:ds="http://schemas.openxmlformats.org/officeDocument/2006/customXml" ds:itemID="{09BFC604-B6CA-47BF-A891-22D97A62B859}"/>
</file>

<file path=customXml/itemProps4.xml><?xml version="1.0" encoding="utf-8"?>
<ds:datastoreItem xmlns:ds="http://schemas.openxmlformats.org/officeDocument/2006/customXml" ds:itemID="{4DBAFE26-8779-438B-8882-07198524A88F}"/>
</file>

<file path=docProps/app.xml><?xml version="1.0" encoding="utf-8"?>
<Properties xmlns="http://schemas.openxmlformats.org/officeDocument/2006/extended-properties" xmlns:vt="http://schemas.openxmlformats.org/officeDocument/2006/docPropsVTypes">
  <Template>Normal</Template>
  <TotalTime>54</TotalTime>
  <Pages>2</Pages>
  <Words>487</Words>
  <Characters>2682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SERVEUR</dc:creator>
  <cp:lastModifiedBy>SCE Domaines AUDOY</cp:lastModifiedBy>
  <cp:revision>14</cp:revision>
  <cp:lastPrinted>2019-04-24T09:45:00Z</cp:lastPrinted>
  <dcterms:created xsi:type="dcterms:W3CDTF">2022-05-03T14:47:00Z</dcterms:created>
  <dcterms:modified xsi:type="dcterms:W3CDTF">2022-05-25T10:38:00Z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0x010100473B0A898DDCA9489B690EF0B60D1C9D</vt:lpwstr>
  </property>
</Properties>
</file>