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194" w:rsidRPr="00A50C57" w:rsidRDefault="00602194" w:rsidP="00351F06">
      <w:pPr>
        <w:spacing w:after="0"/>
        <w:rPr>
          <w:rFonts w:ascii="Georgia" w:hAnsi="Georgia"/>
          <w:b/>
          <w:color w:val="943634"/>
          <w:sz w:val="36"/>
          <w:szCs w:val="36"/>
          <w:lang w:val="en-US"/>
        </w:rPr>
      </w:pPr>
    </w:p>
    <w:p w:rsidR="00C84635" w:rsidRPr="00334326" w:rsidRDefault="00156CC3" w:rsidP="00602194">
      <w:pPr>
        <w:spacing w:after="0"/>
        <w:ind w:left="-567"/>
        <w:rPr>
          <w:sz w:val="44"/>
          <w:szCs w:val="44"/>
        </w:rPr>
      </w:pPr>
      <w:r w:rsidRPr="00334326">
        <w:rPr>
          <w:rFonts w:ascii="Georgia" w:hAnsi="Georgia"/>
          <w:b/>
          <w:color w:val="943634"/>
          <w:sz w:val="44"/>
          <w:szCs w:val="44"/>
        </w:rPr>
        <w:t xml:space="preserve">Château </w:t>
      </w:r>
      <w:r w:rsidR="009552FB">
        <w:rPr>
          <w:rFonts w:ascii="Georgia" w:hAnsi="Georgia"/>
          <w:b/>
          <w:color w:val="943634"/>
          <w:sz w:val="44"/>
          <w:szCs w:val="44"/>
        </w:rPr>
        <w:t xml:space="preserve">L’Arc Saint Pierre </w:t>
      </w:r>
      <w:r w:rsidR="00555266" w:rsidRPr="00334326">
        <w:rPr>
          <w:rFonts w:ascii="Georgia" w:hAnsi="Georgia"/>
          <w:b/>
          <w:color w:val="943634"/>
          <w:sz w:val="44"/>
          <w:szCs w:val="44"/>
        </w:rPr>
        <w:t>20</w:t>
      </w:r>
      <w:r w:rsidR="00967F65">
        <w:rPr>
          <w:rFonts w:ascii="Georgia" w:hAnsi="Georgia"/>
          <w:b/>
          <w:color w:val="943634"/>
          <w:sz w:val="44"/>
          <w:szCs w:val="44"/>
        </w:rPr>
        <w:t>12</w:t>
      </w:r>
    </w:p>
    <w:p w:rsidR="00914ABC" w:rsidRDefault="00967F65" w:rsidP="00CB79F0">
      <w:pPr>
        <w:spacing w:after="0"/>
        <w:rPr>
          <w:rFonts w:ascii="Georgia" w:hAnsi="Georgia"/>
          <w:i/>
          <w:color w:val="000000" w:themeColor="text1"/>
          <w:sz w:val="28"/>
          <w:szCs w:val="28"/>
        </w:rPr>
      </w:pPr>
      <w:r>
        <w:rPr>
          <w:rFonts w:ascii="Georgia" w:hAnsi="Georgia"/>
          <w:noProof/>
          <w:color w:val="808080" w:themeColor="background1" w:themeShade="80"/>
          <w:lang w:eastAsia="fr-FR"/>
        </w:rPr>
        <mc:AlternateContent>
          <mc:Choice Requires="wps">
            <w:drawing>
              <wp:anchor distT="0" distB="0" distL="114300" distR="114300" simplePos="0" relativeHeight="251661312" behindDoc="0" locked="0" layoutInCell="1" allowOverlap="1">
                <wp:simplePos x="0" y="0"/>
                <wp:positionH relativeFrom="column">
                  <wp:posOffset>3093720</wp:posOffset>
                </wp:positionH>
                <wp:positionV relativeFrom="paragraph">
                  <wp:posOffset>208280</wp:posOffset>
                </wp:positionV>
                <wp:extent cx="3430905" cy="3970020"/>
                <wp:effectExtent l="12065" t="6350" r="5080"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3970020"/>
                        </a:xfrm>
                        <a:prstGeom prst="rect">
                          <a:avLst/>
                        </a:prstGeom>
                        <a:solidFill>
                          <a:srgbClr val="FFFFFF"/>
                        </a:solidFill>
                        <a:ln w="9525">
                          <a:solidFill>
                            <a:srgbClr val="000000"/>
                          </a:solidFill>
                          <a:miter lim="800000"/>
                          <a:headEnd/>
                          <a:tailEnd/>
                        </a:ln>
                      </wps:spPr>
                      <wps:txbx>
                        <w:txbxContent>
                          <w:p w:rsidR="00967F65" w:rsidRDefault="00967F65" w:rsidP="00967F65">
                            <w:pPr>
                              <w:spacing w:after="0"/>
                              <w:ind w:left="2127"/>
                              <w:jc w:val="both"/>
                              <w:rPr>
                                <w:rFonts w:ascii="Georgia" w:hAnsi="Georgia"/>
                                <w:color w:val="808080" w:themeColor="background1" w:themeShade="80"/>
                                <w:shd w:val="clear" w:color="auto" w:fill="FFFFFF"/>
                              </w:rPr>
                            </w:pPr>
                            <w:r>
                              <w:rPr>
                                <w:rFonts w:ascii="Georgia" w:hAnsi="Georgia"/>
                                <w:color w:val="808080" w:themeColor="background1" w:themeShade="80"/>
                                <w:shd w:val="clear" w:color="auto" w:fill="FFFFFF"/>
                              </w:rPr>
                              <w:t>La culture du vignoble du château L’arc Saint Pierre est la plus authentique possible. L’ensemble des travaux est réalisé manuellement pour la minutie et la précision d’une culture qui se doit la plus qualitative possible. La totalité du domaine est également vinifié à la main pour éviter toute oxydation ou trituration du raisin. Par son encépagement, par la nature du terrain, par les soins avisés donnés à la culture, ce domaine produit un vin de grande qualité. Les vins rouges sont pour la plupart élevés en fût de chêne français dont un tiers est renouvelé chaque année.</w:t>
                            </w:r>
                          </w:p>
                          <w:p w:rsidR="00967F65" w:rsidRDefault="00967F65" w:rsidP="00967F65">
                            <w:pPr>
                              <w:spacing w:after="0"/>
                              <w:ind w:left="2127"/>
                              <w:jc w:val="both"/>
                              <w:rPr>
                                <w:rFonts w:ascii="Georgia" w:hAnsi="Georgia"/>
                                <w:color w:val="808080" w:themeColor="background1" w:themeShade="80"/>
                                <w:shd w:val="clear" w:color="auto" w:fill="FFFFFF"/>
                              </w:rPr>
                            </w:pPr>
                          </w:p>
                          <w:p w:rsidR="00967F65" w:rsidRPr="00E57D86" w:rsidRDefault="00967F65" w:rsidP="00967F65">
                            <w:pPr>
                              <w:spacing w:after="0"/>
                              <w:ind w:left="2127" w:right="-2"/>
                              <w:jc w:val="both"/>
                              <w:rPr>
                                <w:rFonts w:ascii="Georgia" w:hAnsi="Georgia" w:cs="Monotype Corsiva"/>
                                <w:b/>
                                <w:color w:val="892034"/>
                                <w:sz w:val="24"/>
                                <w:szCs w:val="24"/>
                              </w:rPr>
                            </w:pPr>
                            <w:r w:rsidRPr="00E57D86">
                              <w:rPr>
                                <w:rFonts w:ascii="Georgia" w:hAnsi="Georgia" w:cs="Monotype Corsiva"/>
                                <w:b/>
                                <w:color w:val="892034"/>
                                <w:sz w:val="24"/>
                                <w:szCs w:val="24"/>
                              </w:rPr>
                              <w:t>Bordeaux Tradition</w:t>
                            </w:r>
                          </w:p>
                          <w:p w:rsidR="00967F65" w:rsidRDefault="00967F65" w:rsidP="00967F65">
                            <w:pPr>
                              <w:spacing w:after="0"/>
                              <w:ind w:left="2127"/>
                              <w:jc w:val="both"/>
                              <w:rPr>
                                <w:rFonts w:ascii="Georgia" w:hAnsi="Georgia" w:cs="Monotype Corsiva"/>
                                <w:color w:val="808080" w:themeColor="background1" w:themeShade="80"/>
                              </w:rPr>
                            </w:pPr>
                            <w:r>
                              <w:rPr>
                                <w:rFonts w:ascii="Georgia" w:hAnsi="Georgia" w:cs="Monotype Corsiva"/>
                                <w:color w:val="808080" w:themeColor="background1" w:themeShade="80"/>
                              </w:rPr>
                              <w:t>Ce vin possède un nez franc aux notes de fruits rouges et noirs mûrs. Belle franchise aromatique avec des tannins croquants sur une longueur appréciable. Un boisé</w:t>
                            </w:r>
                            <w:r>
                              <w:rPr>
                                <w:rFonts w:ascii="Georgia" w:hAnsi="Georgia" w:cs="Monotype Corsiva"/>
                                <w:color w:val="808080" w:themeColor="background1" w:themeShade="80"/>
                              </w:rPr>
                              <w:t xml:space="preserve"> encore très présent. Un millés</w:t>
                            </w:r>
                            <w:r>
                              <w:rPr>
                                <w:rFonts w:ascii="Georgia" w:hAnsi="Georgia"/>
                                <w:color w:val="808080" w:themeColor="background1" w:themeShade="80"/>
                                <w:shd w:val="clear" w:color="auto" w:fill="FFFFFF"/>
                              </w:rPr>
                              <w:t>i</w:t>
                            </w:r>
                            <w:r>
                              <w:rPr>
                                <w:rFonts w:ascii="Georgia" w:hAnsi="Georgia" w:cs="Monotype Corsiva"/>
                                <w:color w:val="808080" w:themeColor="background1" w:themeShade="80"/>
                              </w:rPr>
                              <w:t>me de garde mais accessible rapidement.</w:t>
                            </w:r>
                          </w:p>
                          <w:p w:rsidR="00967F65" w:rsidRDefault="00967F65" w:rsidP="00967F65">
                            <w:pPr>
                              <w:spacing w:after="0"/>
                              <w:ind w:left="2127"/>
                              <w:jc w:val="both"/>
                              <w:rPr>
                                <w:rFonts w:ascii="Georgia" w:hAnsi="Georgia"/>
                                <w:color w:val="808080" w:themeColor="background1" w:themeShade="80"/>
                                <w:shd w:val="clear" w:color="auto" w:fill="FFFFFF"/>
                              </w:rPr>
                            </w:pPr>
                          </w:p>
                          <w:p w:rsidR="00967F65" w:rsidRDefault="00967F65" w:rsidP="00967F65">
                            <w:pPr>
                              <w:spacing w:after="0"/>
                              <w:ind w:left="2127"/>
                              <w:jc w:val="both"/>
                              <w:rPr>
                                <w:rFonts w:ascii="Georgia" w:hAnsi="Georgia"/>
                                <w:color w:val="808080" w:themeColor="background1" w:themeShade="80"/>
                                <w:shd w:val="clear" w:color="auto" w:fill="FFFFFF"/>
                              </w:rPr>
                            </w:pPr>
                          </w:p>
                          <w:p w:rsidR="00967F65" w:rsidRDefault="00967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3.6pt;margin-top:16.4pt;width:270.15pt;height:3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ZSKgIAAE8EAAAOAAAAZHJzL2Uyb0RvYy54bWysVNuO0zAQfUfiHyy/06Q3lkZNV6suRUgL&#10;rFj4AMdxEgvfGLtNytfv2Ol2u8ATIg+WnRmfnDlnJuvrQStyEOClNSWdTnJKhOG2lqYt6fdvuzfv&#10;KPGBmZopa0RJj8LT683rV+veFWJmO6tqAQRBjC96V9IuBFdkmeed0MxPrBMGg40FzQIeoc1qYD2i&#10;a5XN8vxt1luoHVguvMe3t2OQbhJ+0wgevjSNF4GokiK3kFZIaxXXbLNmRQvMdZKfaLB/YKGZNPjR&#10;M9QtC4zsQf4BpSUH620TJtzqzDaN5CLVgNVM89+qeeiYE6kWFMe7s0z+/8Hyz4d7ILIuKRplmEaL&#10;vqJozLRKkEWUp3e+wKwHdw+xQO/uLP/hibHbDrPEDYDtO8FqJDWN+dmLC/Hg8Sqp+k+2RnS2DzYp&#10;NTSgIyBqQIZkyPFsiBgC4fhyvpjnq3xJCcfYfHWV57NkWcaKp+sOfPggrCZxU1JA8gmeHe58iHRY&#10;8ZSS6Fsl651UKh2grbYKyIFhd+zSkyrAKi/TlCF9SVfL2TIhv4j5S4g8PX+D0DJgmyupUedzEiui&#10;bu9NnZowMKnGPVJW5iRk1G70IAzVkIxKKkddK1sfUVmwY1fjFOKms/CLkh47uqT+556BoER9NOjO&#10;arpYxBFIh8XyCqUkcBmpLiPMcIQqaaBk3G7DODZ7B7Lt8EvTpIaxN+hoI5PWz6xO9LFrkwWnCYtj&#10;cXlOWc//gc0jAAAA//8DAFBLAwQUAAYACAAAACEAyZePHeAAAAALAQAADwAAAGRycy9kb3ducmV2&#10;LnhtbEyPwU7DMBBE70j8g7VI3KiNS9sQsqkQqEgc2/TSmxMvSSC2o9hpA1+Pe2qPq32aeZOtJ9Ox&#10;Iw2+dRbhcSaAka2cbm2NsC82DwkwH5TVqnOWEH7Jwzq/vclUqt3Jbum4CzWLIdanCqEJoU8591VD&#10;RvmZ68nG35cbjArxHGquB3WK4abjUoglN6q1saFRPb01VP3sRoNQtnKv/rbFhzDPm3n4nIrv8fCO&#10;eH83vb4ACzSFCwxn/agOeXQq3Wi1Zx3CU7KSEUWYyzjhDAi5WgArEZaLRADPM369If8HAAD//wMA&#10;UEsBAi0AFAAGAAgAAAAhALaDOJL+AAAA4QEAABMAAAAAAAAAAAAAAAAAAAAAAFtDb250ZW50X1R5&#10;cGVzXS54bWxQSwECLQAUAAYACAAAACEAOP0h/9YAAACUAQAACwAAAAAAAAAAAAAAAAAvAQAAX3Jl&#10;bHMvLnJlbHNQSwECLQAUAAYACAAAACEAiK62UioCAABPBAAADgAAAAAAAAAAAAAAAAAuAgAAZHJz&#10;L2Uyb0RvYy54bWxQSwECLQAUAAYACAAAACEAyZePHeAAAAALAQAADwAAAAAAAAAAAAAAAACEBAAA&#10;ZHJzL2Rvd25yZXYueG1sUEsFBgAAAAAEAAQA8wAAAJEFAAAAAA==&#10;">
                <v:textbox>
                  <w:txbxContent>
                    <w:p w:rsidR="00967F65" w:rsidRDefault="00967F65" w:rsidP="00967F65">
                      <w:pPr>
                        <w:spacing w:after="0"/>
                        <w:ind w:left="2127"/>
                        <w:jc w:val="both"/>
                        <w:rPr>
                          <w:rFonts w:ascii="Georgia" w:hAnsi="Georgia"/>
                          <w:color w:val="808080" w:themeColor="background1" w:themeShade="80"/>
                          <w:shd w:val="clear" w:color="auto" w:fill="FFFFFF"/>
                        </w:rPr>
                      </w:pPr>
                      <w:r>
                        <w:rPr>
                          <w:rFonts w:ascii="Georgia" w:hAnsi="Georgia"/>
                          <w:color w:val="808080" w:themeColor="background1" w:themeShade="80"/>
                          <w:shd w:val="clear" w:color="auto" w:fill="FFFFFF"/>
                        </w:rPr>
                        <w:t>La culture du vignoble du château L’arc Saint Pierre est la plus authentique possible. L’ensemble des travaux est réalisé manuellement pour la minutie et la précision d’une culture qui se doit la plus qualitative possible. La totalité du domaine est également vinifié à la main pour éviter toute oxydation ou trituration du raisin. Par son encépagement, par la nature du terrain, par les soins avisés donnés à la culture, ce domaine produit un vin de grande qualité. Les vins rouges sont pour la plupart élevés en fût de chêne français dont un tiers est renouvelé chaque année.</w:t>
                      </w:r>
                    </w:p>
                    <w:p w:rsidR="00967F65" w:rsidRDefault="00967F65" w:rsidP="00967F65">
                      <w:pPr>
                        <w:spacing w:after="0"/>
                        <w:ind w:left="2127"/>
                        <w:jc w:val="both"/>
                        <w:rPr>
                          <w:rFonts w:ascii="Georgia" w:hAnsi="Georgia"/>
                          <w:color w:val="808080" w:themeColor="background1" w:themeShade="80"/>
                          <w:shd w:val="clear" w:color="auto" w:fill="FFFFFF"/>
                        </w:rPr>
                      </w:pPr>
                    </w:p>
                    <w:p w:rsidR="00967F65" w:rsidRPr="00E57D86" w:rsidRDefault="00967F65" w:rsidP="00967F65">
                      <w:pPr>
                        <w:spacing w:after="0"/>
                        <w:ind w:left="2127" w:right="-2"/>
                        <w:jc w:val="both"/>
                        <w:rPr>
                          <w:rFonts w:ascii="Georgia" w:hAnsi="Georgia" w:cs="Monotype Corsiva"/>
                          <w:b/>
                          <w:color w:val="892034"/>
                          <w:sz w:val="24"/>
                          <w:szCs w:val="24"/>
                        </w:rPr>
                      </w:pPr>
                      <w:r w:rsidRPr="00E57D86">
                        <w:rPr>
                          <w:rFonts w:ascii="Georgia" w:hAnsi="Georgia" w:cs="Monotype Corsiva"/>
                          <w:b/>
                          <w:color w:val="892034"/>
                          <w:sz w:val="24"/>
                          <w:szCs w:val="24"/>
                        </w:rPr>
                        <w:t>Bordeaux Tradition</w:t>
                      </w:r>
                    </w:p>
                    <w:p w:rsidR="00967F65" w:rsidRDefault="00967F65" w:rsidP="00967F65">
                      <w:pPr>
                        <w:spacing w:after="0"/>
                        <w:ind w:left="2127"/>
                        <w:jc w:val="both"/>
                        <w:rPr>
                          <w:rFonts w:ascii="Georgia" w:hAnsi="Georgia" w:cs="Monotype Corsiva"/>
                          <w:color w:val="808080" w:themeColor="background1" w:themeShade="80"/>
                        </w:rPr>
                      </w:pPr>
                      <w:r>
                        <w:rPr>
                          <w:rFonts w:ascii="Georgia" w:hAnsi="Georgia" w:cs="Monotype Corsiva"/>
                          <w:color w:val="808080" w:themeColor="background1" w:themeShade="80"/>
                        </w:rPr>
                        <w:t>Ce vin possède un nez franc aux notes de fruits rouges et noirs mûrs. Belle franchise aromatique avec des tannins croquants sur une longueur appréciable. Un boisé</w:t>
                      </w:r>
                      <w:r>
                        <w:rPr>
                          <w:rFonts w:ascii="Georgia" w:hAnsi="Georgia" w:cs="Monotype Corsiva"/>
                          <w:color w:val="808080" w:themeColor="background1" w:themeShade="80"/>
                        </w:rPr>
                        <w:t xml:space="preserve"> encore très présent. Un millés</w:t>
                      </w:r>
                      <w:r>
                        <w:rPr>
                          <w:rFonts w:ascii="Georgia" w:hAnsi="Georgia"/>
                          <w:color w:val="808080" w:themeColor="background1" w:themeShade="80"/>
                          <w:shd w:val="clear" w:color="auto" w:fill="FFFFFF"/>
                        </w:rPr>
                        <w:t>i</w:t>
                      </w:r>
                      <w:r>
                        <w:rPr>
                          <w:rFonts w:ascii="Georgia" w:hAnsi="Georgia" w:cs="Monotype Corsiva"/>
                          <w:color w:val="808080" w:themeColor="background1" w:themeShade="80"/>
                        </w:rPr>
                        <w:t>me de garde mais accessible rapidement.</w:t>
                      </w:r>
                    </w:p>
                    <w:p w:rsidR="00967F65" w:rsidRDefault="00967F65" w:rsidP="00967F65">
                      <w:pPr>
                        <w:spacing w:after="0"/>
                        <w:ind w:left="2127"/>
                        <w:jc w:val="both"/>
                        <w:rPr>
                          <w:rFonts w:ascii="Georgia" w:hAnsi="Georgia"/>
                          <w:color w:val="808080" w:themeColor="background1" w:themeShade="80"/>
                          <w:shd w:val="clear" w:color="auto" w:fill="FFFFFF"/>
                        </w:rPr>
                      </w:pPr>
                    </w:p>
                    <w:p w:rsidR="00967F65" w:rsidRDefault="00967F65" w:rsidP="00967F65">
                      <w:pPr>
                        <w:spacing w:after="0"/>
                        <w:ind w:left="2127"/>
                        <w:jc w:val="both"/>
                        <w:rPr>
                          <w:rFonts w:ascii="Georgia" w:hAnsi="Georgia"/>
                          <w:color w:val="808080" w:themeColor="background1" w:themeShade="80"/>
                          <w:shd w:val="clear" w:color="auto" w:fill="FFFFFF"/>
                        </w:rPr>
                      </w:pPr>
                    </w:p>
                    <w:p w:rsidR="00967F65" w:rsidRDefault="00967F65"/>
                  </w:txbxContent>
                </v:textbox>
              </v:rect>
            </w:pict>
          </mc:Fallback>
        </mc:AlternateContent>
      </w:r>
      <w:r w:rsidR="00CB79F0">
        <w:rPr>
          <w:rFonts w:ascii="Georgia" w:hAnsi="Georgia"/>
          <w:i/>
          <w:color w:val="000000" w:themeColor="text1"/>
          <w:sz w:val="28"/>
          <w:szCs w:val="28"/>
        </w:rPr>
        <w:t>Graves</w:t>
      </w:r>
    </w:p>
    <w:p w:rsidR="00A413F1" w:rsidRPr="00334326" w:rsidRDefault="00A413F1" w:rsidP="000214FA">
      <w:pPr>
        <w:spacing w:after="0"/>
        <w:jc w:val="both"/>
        <w:rPr>
          <w:rFonts w:ascii="Georgia" w:hAnsi="Georgia"/>
          <w:i/>
          <w:color w:val="000000" w:themeColor="text1"/>
          <w:sz w:val="16"/>
          <w:szCs w:val="16"/>
        </w:rPr>
      </w:pPr>
    </w:p>
    <w:p w:rsidR="00351F06" w:rsidRPr="00334326" w:rsidRDefault="00351F06" w:rsidP="000214FA">
      <w:pPr>
        <w:pStyle w:val="Corpsdetexte"/>
        <w:spacing w:after="0"/>
        <w:jc w:val="both"/>
        <w:rPr>
          <w:rFonts w:ascii="Georgia" w:hAnsi="Georgia"/>
          <w:color w:val="7F7F7F"/>
        </w:rPr>
      </w:pPr>
    </w:p>
    <w:p w:rsidR="00023A2C" w:rsidRDefault="00DA24EF" w:rsidP="000214FA">
      <w:pPr>
        <w:spacing w:after="0"/>
        <w:ind w:left="2127"/>
        <w:jc w:val="both"/>
        <w:rPr>
          <w:rFonts w:ascii="Georgia" w:hAnsi="Georgia"/>
          <w:color w:val="808080" w:themeColor="background1" w:themeShade="80"/>
          <w:shd w:val="clear" w:color="auto" w:fill="FFFFFF"/>
        </w:rPr>
      </w:pPr>
      <w:r>
        <w:rPr>
          <w:rFonts w:ascii="Georgia" w:hAnsi="Georgia"/>
          <w:color w:val="808080" w:themeColor="background1" w:themeShade="80"/>
          <w:shd w:val="clear" w:color="auto" w:fill="FFFFFF"/>
        </w:rPr>
        <w:t>.</w:t>
      </w:r>
    </w:p>
    <w:p w:rsidR="00E57D86" w:rsidRPr="00334326" w:rsidRDefault="00E57D86" w:rsidP="00E56113">
      <w:pPr>
        <w:spacing w:after="0"/>
        <w:ind w:left="2127"/>
        <w:jc w:val="both"/>
        <w:rPr>
          <w:rFonts w:ascii="Georgia" w:hAnsi="Georgia" w:cs="Monotype Corsiva"/>
          <w:b/>
          <w:color w:val="892034"/>
          <w:sz w:val="28"/>
          <w:szCs w:val="28"/>
        </w:rPr>
      </w:pPr>
    </w:p>
    <w:p w:rsidR="001418A8" w:rsidRPr="00E57D86" w:rsidRDefault="001418A8" w:rsidP="00983220">
      <w:pPr>
        <w:spacing w:after="0"/>
        <w:jc w:val="both"/>
        <w:rPr>
          <w:rFonts w:ascii="Georgia" w:hAnsi="Georgia"/>
          <w:color w:val="943634"/>
          <w:sz w:val="16"/>
          <w:szCs w:val="16"/>
        </w:rPr>
        <w:sectPr w:rsidR="001418A8" w:rsidRPr="00E57D86" w:rsidSect="008405E5">
          <w:headerReference w:type="default" r:id="rId9"/>
          <w:footerReference w:type="default" r:id="rId10"/>
          <w:type w:val="continuous"/>
          <w:pgSz w:w="11906" w:h="16838"/>
          <w:pgMar w:top="1417" w:right="1417" w:bottom="1417" w:left="1417" w:header="340" w:footer="227" w:gutter="0"/>
          <w:cols w:space="708"/>
          <w:docGrid w:linePitch="360"/>
        </w:sectPr>
      </w:pPr>
    </w:p>
    <w:p w:rsidR="00CB79F0" w:rsidRDefault="00CB79F0" w:rsidP="00983220">
      <w:pPr>
        <w:spacing w:after="0"/>
        <w:jc w:val="both"/>
        <w:rPr>
          <w:rFonts w:ascii="Georgia" w:hAnsi="Georgia"/>
          <w:b/>
          <w:color w:val="943634"/>
          <w:sz w:val="28"/>
          <w:szCs w:val="28"/>
        </w:rPr>
      </w:pPr>
    </w:p>
    <w:p w:rsidR="00CB79F0" w:rsidRDefault="00CB79F0" w:rsidP="00983220">
      <w:pPr>
        <w:spacing w:after="0"/>
        <w:jc w:val="both"/>
        <w:rPr>
          <w:rFonts w:ascii="Georgia" w:hAnsi="Georgia"/>
          <w:b/>
          <w:color w:val="943634"/>
          <w:sz w:val="28"/>
          <w:szCs w:val="28"/>
        </w:rPr>
      </w:pPr>
    </w:p>
    <w:p w:rsidR="00CB79F0" w:rsidRPr="00E57D86" w:rsidRDefault="00CB79F0" w:rsidP="00983220">
      <w:pPr>
        <w:spacing w:after="0"/>
        <w:jc w:val="both"/>
        <w:rPr>
          <w:rFonts w:ascii="Georgia" w:hAnsi="Georgia"/>
          <w:b/>
          <w:color w:val="943634"/>
          <w:sz w:val="28"/>
          <w:szCs w:val="28"/>
        </w:rPr>
        <w:sectPr w:rsidR="00CB79F0" w:rsidRPr="00E57D86" w:rsidSect="008405E5">
          <w:headerReference w:type="default" r:id="rId11"/>
          <w:footerReference w:type="default" r:id="rId12"/>
          <w:type w:val="continuous"/>
          <w:pgSz w:w="11906" w:h="16838" w:code="9"/>
          <w:pgMar w:top="851" w:right="851" w:bottom="851" w:left="851" w:header="340" w:footer="227" w:gutter="0"/>
          <w:cols w:space="1982"/>
          <w:docGrid w:linePitch="360"/>
        </w:sectPr>
      </w:pPr>
    </w:p>
    <w:p w:rsidR="001418A8" w:rsidRPr="00C23A27" w:rsidRDefault="00C23A27" w:rsidP="00983220">
      <w:pPr>
        <w:spacing w:after="0"/>
        <w:jc w:val="both"/>
        <w:rPr>
          <w:rFonts w:ascii="Georgia" w:hAnsi="Georgia"/>
          <w:b/>
          <w:color w:val="943634"/>
          <w:sz w:val="28"/>
          <w:szCs w:val="28"/>
        </w:rPr>
      </w:pPr>
      <w:bookmarkStart w:id="0" w:name="_GoBack"/>
      <w:bookmarkEnd w:id="0"/>
      <w:r>
        <w:rPr>
          <w:rFonts w:ascii="Georgia" w:hAnsi="Georgia"/>
          <w:b/>
          <w:color w:val="943634"/>
          <w:sz w:val="28"/>
          <w:szCs w:val="28"/>
        </w:rPr>
        <w:lastRenderedPageBreak/>
        <w:t>Fiche Technique</w:t>
      </w:r>
    </w:p>
    <w:p w:rsidR="002D62DF" w:rsidRPr="00C23A27" w:rsidRDefault="002D62DF" w:rsidP="00C23A27">
      <w:pPr>
        <w:spacing w:after="0"/>
        <w:ind w:right="-569"/>
        <w:jc w:val="both"/>
        <w:rPr>
          <w:rFonts w:ascii="Georgia" w:hAnsi="Georgia"/>
          <w:b/>
          <w:color w:val="943634"/>
        </w:rPr>
      </w:pPr>
    </w:p>
    <w:p w:rsidR="001418A8" w:rsidRPr="00C23A27" w:rsidRDefault="00C23A27" w:rsidP="002D62DF">
      <w:pPr>
        <w:spacing w:after="0"/>
        <w:ind w:left="-284" w:right="-569" w:firstLine="283"/>
        <w:jc w:val="both"/>
        <w:rPr>
          <w:rFonts w:ascii="Georgia" w:hAnsi="Georgia"/>
          <w:color w:val="7F7F7F"/>
        </w:rPr>
      </w:pPr>
      <w:r w:rsidRPr="00C23A27">
        <w:rPr>
          <w:rFonts w:ascii="Georgia" w:hAnsi="Georgia"/>
          <w:b/>
          <w:color w:val="943634"/>
        </w:rPr>
        <w:t>Propriétaire</w:t>
      </w:r>
      <w:r w:rsidR="001418A8" w:rsidRPr="00C23A27">
        <w:rPr>
          <w:rFonts w:ascii="Georgia" w:hAnsi="Georgia"/>
          <w:b/>
          <w:color w:val="943634"/>
        </w:rPr>
        <w:t>:</w:t>
      </w:r>
      <w:r w:rsidR="001418A8" w:rsidRPr="00C23A27">
        <w:rPr>
          <w:rFonts w:ascii="Georgia" w:hAnsi="Georgia"/>
          <w:color w:val="7F7F7F"/>
        </w:rPr>
        <w:t xml:space="preserve"> </w:t>
      </w:r>
      <w:proofErr w:type="spellStart"/>
      <w:r w:rsidR="00FC49DF">
        <w:rPr>
          <w:rFonts w:ascii="Georgia" w:hAnsi="Georgia"/>
          <w:color w:val="7F7F7F"/>
        </w:rPr>
        <w:t>Vnes</w:t>
      </w:r>
      <w:proofErr w:type="spellEnd"/>
      <w:r w:rsidR="00FC49DF">
        <w:rPr>
          <w:rFonts w:ascii="Georgia" w:hAnsi="Georgia"/>
          <w:color w:val="7F7F7F"/>
        </w:rPr>
        <w:t xml:space="preserve"> Daubas et fils</w:t>
      </w:r>
    </w:p>
    <w:p w:rsidR="001418A8" w:rsidRPr="00967F65" w:rsidRDefault="00983220" w:rsidP="002D62DF">
      <w:pPr>
        <w:spacing w:after="0"/>
        <w:ind w:left="-284" w:right="-569" w:firstLine="283"/>
        <w:jc w:val="both"/>
        <w:rPr>
          <w:rFonts w:ascii="Georgia" w:hAnsi="Georgia"/>
          <w:color w:val="7F7F7F"/>
          <w:lang w:val="es-ES_tradnl"/>
        </w:rPr>
      </w:pPr>
      <w:r w:rsidRPr="00967F65">
        <w:rPr>
          <w:rFonts w:ascii="Georgia" w:hAnsi="Georgia"/>
          <w:b/>
          <w:color w:val="943634"/>
          <w:lang w:val="es-ES_tradnl"/>
        </w:rPr>
        <w:t>Surface</w:t>
      </w:r>
      <w:r w:rsidR="001418A8" w:rsidRPr="00967F65">
        <w:rPr>
          <w:rFonts w:ascii="Georgia" w:hAnsi="Georgia"/>
          <w:b/>
          <w:color w:val="943634"/>
          <w:lang w:val="es-ES_tradnl"/>
        </w:rPr>
        <w:t>:</w:t>
      </w:r>
      <w:r w:rsidR="005E5C96" w:rsidRPr="00967F65">
        <w:rPr>
          <w:rFonts w:ascii="Georgia" w:hAnsi="Georgia"/>
          <w:color w:val="7F7F7F"/>
          <w:lang w:val="es-ES_tradnl"/>
        </w:rPr>
        <w:t xml:space="preserve"> </w:t>
      </w:r>
      <w:r w:rsidR="00FC49DF" w:rsidRPr="00967F65">
        <w:rPr>
          <w:rFonts w:ascii="Georgia" w:hAnsi="Georgia"/>
          <w:color w:val="7F7F7F"/>
          <w:lang w:val="es-ES_tradnl"/>
        </w:rPr>
        <w:t>24 ha</w:t>
      </w:r>
    </w:p>
    <w:p w:rsidR="005C4B42" w:rsidRPr="00967F65" w:rsidRDefault="00CB0316" w:rsidP="002D62DF">
      <w:pPr>
        <w:spacing w:after="0"/>
        <w:ind w:left="-284" w:right="-569" w:firstLine="283"/>
        <w:jc w:val="both"/>
        <w:rPr>
          <w:rFonts w:ascii="Georgia" w:hAnsi="Georgia"/>
          <w:color w:val="7F7F7F"/>
          <w:lang w:val="es-ES_tradnl"/>
        </w:rPr>
      </w:pPr>
      <w:proofErr w:type="spellStart"/>
      <w:r w:rsidRPr="00967F65">
        <w:rPr>
          <w:rFonts w:ascii="Georgia" w:hAnsi="Georgia"/>
          <w:b/>
          <w:color w:val="943634"/>
          <w:lang w:val="es-ES_tradnl"/>
        </w:rPr>
        <w:t>Densité</w:t>
      </w:r>
      <w:proofErr w:type="spellEnd"/>
      <w:r w:rsidR="001418A8" w:rsidRPr="00967F65">
        <w:rPr>
          <w:rFonts w:ascii="Georgia" w:hAnsi="Georgia"/>
          <w:b/>
          <w:color w:val="943634"/>
          <w:lang w:val="es-ES_tradnl"/>
        </w:rPr>
        <w:t>:</w:t>
      </w:r>
      <w:r w:rsidR="000C328D" w:rsidRPr="00967F65">
        <w:rPr>
          <w:rFonts w:ascii="Georgia" w:hAnsi="Georgia"/>
          <w:color w:val="7F7F7F"/>
          <w:lang w:val="es-ES_tradnl"/>
        </w:rPr>
        <w:t xml:space="preserve"> </w:t>
      </w:r>
      <w:r w:rsidRPr="00967F65">
        <w:rPr>
          <w:rFonts w:ascii="Georgia" w:hAnsi="Georgia"/>
          <w:color w:val="7F7F7F"/>
          <w:lang w:val="es-ES_tradnl"/>
        </w:rPr>
        <w:t xml:space="preserve">5555 à 6000 </w:t>
      </w:r>
      <w:proofErr w:type="spellStart"/>
      <w:r w:rsidRPr="00967F65">
        <w:rPr>
          <w:rFonts w:ascii="Georgia" w:hAnsi="Georgia"/>
          <w:color w:val="7F7F7F"/>
          <w:lang w:val="es-ES_tradnl"/>
        </w:rPr>
        <w:t>pieds</w:t>
      </w:r>
      <w:proofErr w:type="spellEnd"/>
      <w:r w:rsidRPr="00967F65">
        <w:rPr>
          <w:rFonts w:ascii="Georgia" w:hAnsi="Georgia"/>
          <w:color w:val="7F7F7F"/>
          <w:lang w:val="es-ES_tradnl"/>
        </w:rPr>
        <w:t>/ha</w:t>
      </w:r>
    </w:p>
    <w:p w:rsidR="001418A8" w:rsidRPr="00C23A27" w:rsidRDefault="00C23A27" w:rsidP="002D62DF">
      <w:pPr>
        <w:spacing w:after="0"/>
        <w:ind w:left="-284" w:right="-569" w:firstLine="283"/>
        <w:jc w:val="both"/>
        <w:rPr>
          <w:rFonts w:ascii="Georgia" w:hAnsi="Georgia"/>
          <w:color w:val="7F7F7F"/>
        </w:rPr>
      </w:pPr>
      <w:r w:rsidRPr="00C23A27">
        <w:rPr>
          <w:rFonts w:ascii="Georgia" w:hAnsi="Georgia"/>
          <w:b/>
          <w:color w:val="943634"/>
        </w:rPr>
        <w:t>Age du vignoble</w:t>
      </w:r>
      <w:r w:rsidR="001418A8" w:rsidRPr="00C23A27">
        <w:rPr>
          <w:rFonts w:ascii="Georgia" w:hAnsi="Georgia"/>
          <w:b/>
          <w:color w:val="943634"/>
        </w:rPr>
        <w:t>:</w:t>
      </w:r>
      <w:r w:rsidR="000C328D" w:rsidRPr="00C23A27">
        <w:rPr>
          <w:rFonts w:ascii="Georgia" w:hAnsi="Georgia"/>
          <w:color w:val="7F7F7F"/>
        </w:rPr>
        <w:t xml:space="preserve"> </w:t>
      </w:r>
      <w:r w:rsidR="00FC49DF">
        <w:rPr>
          <w:rFonts w:ascii="Georgia" w:hAnsi="Georgia"/>
          <w:color w:val="7F7F7F"/>
        </w:rPr>
        <w:t>40 ans</w:t>
      </w:r>
    </w:p>
    <w:p w:rsidR="000C328D" w:rsidRPr="00C23A27" w:rsidRDefault="00C23A27" w:rsidP="002D62DF">
      <w:pPr>
        <w:spacing w:after="0"/>
        <w:ind w:left="-284" w:right="-569" w:firstLine="283"/>
        <w:jc w:val="both"/>
        <w:rPr>
          <w:rFonts w:ascii="Georgia" w:hAnsi="Georgia"/>
          <w:color w:val="7F7F7F"/>
        </w:rPr>
      </w:pPr>
      <w:r w:rsidRPr="00C23A27">
        <w:rPr>
          <w:rFonts w:ascii="Georgia" w:hAnsi="Georgia"/>
          <w:b/>
          <w:color w:val="943634"/>
        </w:rPr>
        <w:t>Sols</w:t>
      </w:r>
      <w:r w:rsidR="000C328D" w:rsidRPr="00C23A27">
        <w:rPr>
          <w:rFonts w:ascii="Georgia" w:hAnsi="Georgia"/>
          <w:b/>
          <w:color w:val="943634"/>
        </w:rPr>
        <w:t>:</w:t>
      </w:r>
      <w:r w:rsidR="000C328D" w:rsidRPr="00C23A27">
        <w:rPr>
          <w:rFonts w:ascii="Georgia" w:hAnsi="Georgia"/>
          <w:color w:val="7F7F7F"/>
        </w:rPr>
        <w:t xml:space="preserve"> </w:t>
      </w:r>
      <w:r w:rsidR="00FC49DF">
        <w:rPr>
          <w:rFonts w:ascii="Georgia" w:hAnsi="Georgia"/>
          <w:color w:val="7F7F7F"/>
        </w:rPr>
        <w:t>argilo-graveleux</w:t>
      </w:r>
    </w:p>
    <w:p w:rsidR="00C23A27" w:rsidRPr="00C23A27" w:rsidRDefault="00C23A27" w:rsidP="002D62DF">
      <w:pPr>
        <w:spacing w:after="0"/>
        <w:ind w:left="-284" w:right="-569" w:firstLine="283"/>
        <w:jc w:val="both"/>
        <w:rPr>
          <w:rFonts w:ascii="Georgia" w:hAnsi="Georgia"/>
          <w:b/>
          <w:color w:val="7F7F7F"/>
        </w:rPr>
      </w:pPr>
      <w:r w:rsidRPr="00C23A27">
        <w:rPr>
          <w:rFonts w:ascii="Georgia" w:hAnsi="Georgia"/>
          <w:b/>
          <w:color w:val="943634"/>
        </w:rPr>
        <w:t>Cépages</w:t>
      </w:r>
      <w:r w:rsidR="001418A8" w:rsidRPr="00C23A27">
        <w:rPr>
          <w:rFonts w:ascii="Georgia" w:hAnsi="Georgia"/>
          <w:b/>
          <w:color w:val="943634"/>
        </w:rPr>
        <w:t>:</w:t>
      </w:r>
      <w:r w:rsidR="001418A8" w:rsidRPr="00C23A27">
        <w:rPr>
          <w:rFonts w:ascii="Georgia" w:hAnsi="Georgia"/>
          <w:b/>
          <w:color w:val="7F7F7F"/>
        </w:rPr>
        <w:t xml:space="preserve"> </w:t>
      </w:r>
    </w:p>
    <w:p w:rsidR="00FC49DF" w:rsidRDefault="00FC49DF" w:rsidP="00DA24EF">
      <w:pPr>
        <w:spacing w:after="0"/>
        <w:ind w:left="-284" w:right="-569" w:firstLine="283"/>
        <w:jc w:val="both"/>
        <w:rPr>
          <w:rFonts w:ascii="Georgia" w:hAnsi="Georgia"/>
          <w:color w:val="7F7F7F"/>
        </w:rPr>
      </w:pPr>
      <w:r>
        <w:rPr>
          <w:rFonts w:ascii="Georgia" w:hAnsi="Georgia"/>
          <w:color w:val="7F7F7F"/>
        </w:rPr>
        <w:t xml:space="preserve">70% </w:t>
      </w:r>
      <w:r w:rsidR="001418A8" w:rsidRPr="00C23A27">
        <w:rPr>
          <w:rFonts w:ascii="Georgia" w:hAnsi="Georgia"/>
          <w:color w:val="7F7F7F"/>
        </w:rPr>
        <w:t>Merlot</w:t>
      </w:r>
    </w:p>
    <w:p w:rsidR="00DA24EF" w:rsidRPr="00C23A27" w:rsidRDefault="00FC49DF" w:rsidP="00FC49DF">
      <w:pPr>
        <w:spacing w:after="0"/>
        <w:ind w:left="-284" w:right="-569" w:firstLine="283"/>
        <w:jc w:val="both"/>
        <w:rPr>
          <w:rFonts w:ascii="Georgia" w:hAnsi="Georgia"/>
          <w:color w:val="7F7F7F"/>
        </w:rPr>
      </w:pPr>
      <w:r>
        <w:rPr>
          <w:rFonts w:ascii="Georgia" w:hAnsi="Georgia"/>
          <w:color w:val="7F7F7F"/>
        </w:rPr>
        <w:t xml:space="preserve">30% </w:t>
      </w:r>
      <w:r w:rsidR="00DA24EF">
        <w:rPr>
          <w:rFonts w:ascii="Georgia" w:hAnsi="Georgia"/>
          <w:color w:val="7F7F7F"/>
        </w:rPr>
        <w:t>Cabernet Sauvignon</w:t>
      </w:r>
    </w:p>
    <w:p w:rsidR="00C23A27" w:rsidRDefault="00C23A27" w:rsidP="00DA24EF">
      <w:pPr>
        <w:spacing w:after="0"/>
        <w:ind w:right="-569"/>
        <w:jc w:val="both"/>
        <w:rPr>
          <w:rFonts w:ascii="Georgia" w:hAnsi="Georgia"/>
          <w:color w:val="7F7F7F"/>
        </w:rPr>
      </w:pPr>
    </w:p>
    <w:p w:rsidR="00FC49DF" w:rsidRDefault="00FC49DF" w:rsidP="00DA24EF">
      <w:pPr>
        <w:spacing w:after="0"/>
        <w:ind w:right="-569"/>
        <w:jc w:val="both"/>
        <w:rPr>
          <w:rFonts w:ascii="Georgia" w:hAnsi="Georgia"/>
          <w:color w:val="7F7F7F"/>
        </w:rPr>
      </w:pPr>
    </w:p>
    <w:p w:rsidR="00FC49DF" w:rsidRDefault="00FC49DF" w:rsidP="00DA24EF">
      <w:pPr>
        <w:spacing w:after="0"/>
        <w:ind w:right="-569"/>
        <w:jc w:val="both"/>
        <w:rPr>
          <w:rFonts w:ascii="Georgia" w:hAnsi="Georgia"/>
          <w:color w:val="7F7F7F"/>
        </w:rPr>
      </w:pPr>
    </w:p>
    <w:p w:rsidR="00FC49DF" w:rsidRPr="00C23A27" w:rsidRDefault="00FC49DF" w:rsidP="00DA24EF">
      <w:pPr>
        <w:spacing w:after="0"/>
        <w:ind w:right="-569"/>
        <w:jc w:val="both"/>
        <w:rPr>
          <w:rFonts w:ascii="Georgia" w:hAnsi="Georgia"/>
          <w:color w:val="7F7F7F"/>
        </w:rPr>
      </w:pPr>
    </w:p>
    <w:p w:rsidR="00C23A27" w:rsidRPr="00C23A27" w:rsidRDefault="00C23A27" w:rsidP="00C23A27">
      <w:pPr>
        <w:spacing w:after="0"/>
        <w:ind w:left="-567" w:right="-569"/>
        <w:jc w:val="both"/>
        <w:rPr>
          <w:rFonts w:ascii="Georgia" w:hAnsi="Georgia"/>
          <w:color w:val="7F7F7F"/>
        </w:rPr>
      </w:pPr>
      <w:r w:rsidRPr="00C23A27">
        <w:rPr>
          <w:rFonts w:ascii="Georgia" w:hAnsi="Georgia"/>
          <w:b/>
          <w:color w:val="943634"/>
        </w:rPr>
        <w:t>Couleur</w:t>
      </w:r>
      <w:r w:rsidR="001418A8" w:rsidRPr="00C23A27">
        <w:rPr>
          <w:rFonts w:ascii="Georgia" w:hAnsi="Georgia"/>
          <w:b/>
          <w:color w:val="943634"/>
        </w:rPr>
        <w:t>:</w:t>
      </w:r>
      <w:r w:rsidRPr="00C23A27">
        <w:rPr>
          <w:rFonts w:ascii="Georgia" w:hAnsi="Georgia"/>
          <w:color w:val="7F7F7F"/>
        </w:rPr>
        <w:t xml:space="preserve"> rouge</w:t>
      </w:r>
    </w:p>
    <w:p w:rsidR="001418A8" w:rsidRPr="00C23A27" w:rsidRDefault="00C23A27" w:rsidP="001418A8">
      <w:pPr>
        <w:spacing w:after="0" w:line="240" w:lineRule="auto"/>
        <w:ind w:left="-567"/>
        <w:jc w:val="both"/>
        <w:rPr>
          <w:rFonts w:ascii="Georgia" w:hAnsi="Georgia" w:cs="Monotype Corsiva"/>
          <w:color w:val="70878E"/>
        </w:rPr>
      </w:pPr>
      <w:r w:rsidRPr="00C23A27">
        <w:rPr>
          <w:rFonts w:ascii="Georgia" w:hAnsi="Georgia" w:cs="Monotype Corsiva"/>
          <w:b/>
          <w:color w:val="892034"/>
        </w:rPr>
        <w:t>Potentiel de garde</w:t>
      </w:r>
      <w:r w:rsidR="001418A8" w:rsidRPr="00C23A27">
        <w:rPr>
          <w:rFonts w:ascii="Georgia" w:hAnsi="Georgia" w:cs="Monotype Corsiva"/>
          <w:b/>
          <w:color w:val="892034"/>
        </w:rPr>
        <w:t>:</w:t>
      </w:r>
      <w:r w:rsidR="001418A8" w:rsidRPr="00C23A27">
        <w:rPr>
          <w:rFonts w:ascii="Georgia" w:hAnsi="Georgia" w:cs="Monotype Corsiva"/>
          <w:color w:val="892034"/>
        </w:rPr>
        <w:t xml:space="preserve"> </w:t>
      </w:r>
      <w:r w:rsidR="00FC49DF">
        <w:rPr>
          <w:rFonts w:ascii="Georgia" w:hAnsi="Georgia" w:cs="Monotype Corsiva"/>
          <w:color w:val="70878E"/>
        </w:rPr>
        <w:t>5</w:t>
      </w:r>
      <w:r w:rsidRPr="00C23A27">
        <w:rPr>
          <w:rFonts w:ascii="Georgia" w:hAnsi="Georgia" w:cs="Monotype Corsiva"/>
          <w:color w:val="70878E"/>
        </w:rPr>
        <w:t xml:space="preserve"> ans</w:t>
      </w:r>
    </w:p>
    <w:p w:rsidR="001418A8" w:rsidRPr="00C23A27" w:rsidRDefault="00C23A27" w:rsidP="001418A8">
      <w:pPr>
        <w:spacing w:after="0" w:line="240" w:lineRule="auto"/>
        <w:ind w:left="-567"/>
        <w:jc w:val="both"/>
        <w:rPr>
          <w:rFonts w:ascii="Georgia" w:hAnsi="Georgia"/>
          <w:color w:val="70878E"/>
        </w:rPr>
      </w:pPr>
      <w:r w:rsidRPr="00C23A27">
        <w:rPr>
          <w:rFonts w:ascii="Georgia" w:hAnsi="Georgia" w:cs="Monotype Corsiva"/>
          <w:b/>
          <w:color w:val="892034"/>
        </w:rPr>
        <w:t>Tempé</w:t>
      </w:r>
      <w:r w:rsidR="001418A8" w:rsidRPr="00C23A27">
        <w:rPr>
          <w:rFonts w:ascii="Georgia" w:hAnsi="Georgia" w:cs="Monotype Corsiva"/>
          <w:b/>
          <w:color w:val="892034"/>
        </w:rPr>
        <w:t xml:space="preserve">rature: </w:t>
      </w:r>
      <w:r w:rsidR="00983220" w:rsidRPr="00C23A27">
        <w:rPr>
          <w:rFonts w:ascii="Georgia" w:hAnsi="Georgia"/>
          <w:color w:val="808080" w:themeColor="background1" w:themeShade="80"/>
        </w:rPr>
        <w:t xml:space="preserve">18°C </w:t>
      </w:r>
    </w:p>
    <w:p w:rsidR="001418A8" w:rsidRPr="00C23A27" w:rsidRDefault="00C23A27" w:rsidP="00983220">
      <w:pPr>
        <w:spacing w:after="0" w:line="240" w:lineRule="auto"/>
        <w:ind w:left="-567"/>
        <w:rPr>
          <w:rFonts w:ascii="Georgia" w:hAnsi="Georgia"/>
          <w:color w:val="70878E"/>
        </w:rPr>
        <w:sectPr w:rsidR="001418A8" w:rsidRPr="00C23A27" w:rsidSect="008405E5">
          <w:type w:val="continuous"/>
          <w:pgSz w:w="11906" w:h="16838" w:code="9"/>
          <w:pgMar w:top="851" w:right="851" w:bottom="851" w:left="851" w:header="340" w:footer="227" w:gutter="0"/>
          <w:cols w:num="2" w:space="1982"/>
          <w:docGrid w:linePitch="360"/>
        </w:sectPr>
      </w:pPr>
      <w:r w:rsidRPr="00C23A27">
        <w:rPr>
          <w:rFonts w:ascii="Georgia" w:hAnsi="Georgia" w:cs="Monotype Corsiva"/>
          <w:b/>
          <w:color w:val="892034"/>
        </w:rPr>
        <w:t>Accords mets/vins</w:t>
      </w:r>
      <w:r w:rsidR="001418A8" w:rsidRPr="00C23A27">
        <w:rPr>
          <w:rFonts w:ascii="Georgia" w:hAnsi="Georgia" w:cs="Monotype Corsiva"/>
          <w:b/>
          <w:color w:val="892034"/>
        </w:rPr>
        <w:t>:</w:t>
      </w:r>
      <w:r w:rsidR="001418A8" w:rsidRPr="00C23A27">
        <w:rPr>
          <w:rFonts w:ascii="Georgia" w:hAnsi="Georgia" w:cs="Monotype Corsiva"/>
          <w:color w:val="892034"/>
        </w:rPr>
        <w:t xml:space="preserve"> </w:t>
      </w:r>
      <w:r w:rsidR="005C4B42">
        <w:rPr>
          <w:rFonts w:ascii="Georgia" w:hAnsi="Georgia" w:cs="Monotype Corsiva"/>
          <w:color w:val="70878E"/>
        </w:rPr>
        <w:t>grillades et viandes rouges</w:t>
      </w:r>
    </w:p>
    <w:p w:rsidR="008405E5" w:rsidRPr="00C23A27" w:rsidRDefault="008405E5" w:rsidP="009C0E53">
      <w:pPr>
        <w:rPr>
          <w:noProof/>
          <w:lang w:eastAsia="fr-FR"/>
        </w:rPr>
        <w:sectPr w:rsidR="008405E5" w:rsidRPr="00C23A27" w:rsidSect="00211C2D">
          <w:type w:val="continuous"/>
          <w:pgSz w:w="11906" w:h="16838"/>
          <w:pgMar w:top="1417" w:right="1417" w:bottom="1417" w:left="1417" w:header="708" w:footer="708" w:gutter="0"/>
          <w:cols w:space="708"/>
          <w:docGrid w:linePitch="360"/>
        </w:sectPr>
      </w:pPr>
    </w:p>
    <w:p w:rsidR="00156CC3" w:rsidRDefault="006C62B7" w:rsidP="009C0E53">
      <w:pPr>
        <w:rPr>
          <w:noProof/>
          <w:lang w:eastAsia="fr-FR"/>
        </w:rPr>
      </w:pPr>
      <w:r w:rsidRPr="00C23A27">
        <w:rPr>
          <w:noProof/>
          <w:lang w:eastAsia="fr-FR"/>
        </w:rPr>
        <w:lastRenderedPageBreak/>
        <w:t xml:space="preserve">          </w:t>
      </w:r>
      <w:r w:rsidR="004D5AB7" w:rsidRPr="00C23A27">
        <w:rPr>
          <w:noProof/>
          <w:lang w:eastAsia="fr-FR"/>
        </w:rPr>
        <w:t xml:space="preserve"> </w:t>
      </w:r>
      <w:r w:rsidRPr="00C23A27">
        <w:rPr>
          <w:noProof/>
          <w:lang w:eastAsia="fr-FR"/>
        </w:rPr>
        <w:t xml:space="preserve">     </w:t>
      </w:r>
    </w:p>
    <w:p w:rsidR="00967F65" w:rsidRDefault="00967F65" w:rsidP="009C0E53">
      <w:pPr>
        <w:rPr>
          <w:noProof/>
          <w:lang w:eastAsia="fr-FR"/>
        </w:rPr>
      </w:pPr>
    </w:p>
    <w:p w:rsidR="00967F65" w:rsidRDefault="00967F65" w:rsidP="009C0E53">
      <w:pPr>
        <w:rPr>
          <w:noProof/>
          <w:lang w:eastAsia="fr-FR"/>
        </w:rPr>
      </w:pPr>
    </w:p>
    <w:p w:rsidR="00967F65" w:rsidRDefault="00967F65" w:rsidP="009C0E53">
      <w:pPr>
        <w:rPr>
          <w:noProof/>
          <w:lang w:eastAsia="fr-FR"/>
        </w:rPr>
      </w:pPr>
    </w:p>
    <w:p w:rsidR="00967F65" w:rsidRDefault="00967F65" w:rsidP="009C0E53">
      <w:pPr>
        <w:rPr>
          <w:noProof/>
          <w:lang w:eastAsia="fr-FR"/>
        </w:rPr>
      </w:pPr>
    </w:p>
    <w:p w:rsidR="00967F65" w:rsidRPr="00C23A27" w:rsidRDefault="00967F65" w:rsidP="009C0E53">
      <w:r>
        <w:rPr>
          <w:noProof/>
          <w:lang w:eastAsia="fr-FR"/>
        </w:rPr>
        <w:lastRenderedPageBreak/>
        <w:drawing>
          <wp:inline distT="0" distB="0" distL="0" distR="0" wp14:anchorId="63691416" wp14:editId="65032892">
            <wp:extent cx="1157632" cy="2954216"/>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57556" cy="2954023"/>
                    </a:xfrm>
                    <a:prstGeom prst="rect">
                      <a:avLst/>
                    </a:prstGeom>
                  </pic:spPr>
                </pic:pic>
              </a:graphicData>
            </a:graphic>
          </wp:inline>
        </w:drawing>
      </w:r>
    </w:p>
    <w:sectPr w:rsidR="00967F65" w:rsidRPr="00C23A27" w:rsidSect="00211C2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9DF" w:rsidRDefault="00FC49DF" w:rsidP="009C0E53">
      <w:pPr>
        <w:spacing w:after="0" w:line="240" w:lineRule="auto"/>
      </w:pPr>
      <w:r>
        <w:separator/>
      </w:r>
    </w:p>
  </w:endnote>
  <w:endnote w:type="continuationSeparator" w:id="0">
    <w:p w:rsidR="00FC49DF" w:rsidRDefault="00FC49DF" w:rsidP="009C0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DF" w:rsidRPr="00B95354" w:rsidRDefault="00FC49DF" w:rsidP="00B95354">
    <w:pPr>
      <w:pStyle w:val="Pieddepage"/>
      <w:pBdr>
        <w:top w:val="single" w:sz="4" w:space="1" w:color="auto"/>
      </w:pBdr>
      <w:spacing w:after="0"/>
      <w:jc w:val="center"/>
      <w:rPr>
        <w:noProof/>
        <w:lang w:eastAsia="fr-FR"/>
      </w:rPr>
    </w:pPr>
    <w:r w:rsidRPr="009C0E53">
      <w:rPr>
        <w:sz w:val="16"/>
        <w:szCs w:val="16"/>
      </w:rPr>
      <w:t>Sauf ventes et engagements – Prix départ Bordeaux Hors Taxe</w:t>
    </w:r>
    <w:r>
      <w:rPr>
        <w:sz w:val="16"/>
        <w:szCs w:val="16"/>
      </w:rPr>
      <w:t>s</w:t>
    </w:r>
    <w:r w:rsidRPr="009C0E53">
      <w:rPr>
        <w:sz w:val="16"/>
        <w:szCs w:val="16"/>
      </w:rPr>
      <w:t xml:space="preserve"> – L’abus d’alcool est dangereux pour la santé</w:t>
    </w:r>
  </w:p>
  <w:p w:rsidR="00FC49DF" w:rsidRPr="009C0E53" w:rsidRDefault="00FC49DF" w:rsidP="006C62B7">
    <w:pPr>
      <w:pStyle w:val="Pieddepage"/>
      <w:spacing w:after="0"/>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DF" w:rsidRPr="00B95354" w:rsidRDefault="00FC49DF" w:rsidP="00B95354">
    <w:pPr>
      <w:pStyle w:val="Pieddepage"/>
      <w:pBdr>
        <w:top w:val="single" w:sz="4" w:space="1" w:color="auto"/>
      </w:pBdr>
      <w:spacing w:after="0"/>
      <w:jc w:val="center"/>
      <w:rPr>
        <w:noProof/>
        <w:lang w:eastAsia="fr-FR"/>
      </w:rPr>
    </w:pPr>
    <w:r w:rsidRPr="009C0E53">
      <w:rPr>
        <w:sz w:val="16"/>
        <w:szCs w:val="16"/>
      </w:rPr>
      <w:t>Sauf ventes et engagements – Prix départ Bordeaux Hors Taxe</w:t>
    </w:r>
    <w:r>
      <w:rPr>
        <w:sz w:val="16"/>
        <w:szCs w:val="16"/>
      </w:rPr>
      <w:t>s</w:t>
    </w:r>
    <w:r w:rsidRPr="009C0E53">
      <w:rPr>
        <w:sz w:val="16"/>
        <w:szCs w:val="16"/>
      </w:rPr>
      <w:t xml:space="preserve"> – L’abus d’alcool est dangereux pour la santé</w:t>
    </w:r>
  </w:p>
  <w:p w:rsidR="00FC49DF" w:rsidRPr="009C0E53" w:rsidRDefault="00FC49DF" w:rsidP="006C62B7">
    <w:pPr>
      <w:pStyle w:val="Pieddepage"/>
      <w:spacing w:after="0"/>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9DF" w:rsidRDefault="00FC49DF" w:rsidP="009C0E53">
      <w:pPr>
        <w:spacing w:after="0" w:line="240" w:lineRule="auto"/>
      </w:pPr>
      <w:r>
        <w:separator/>
      </w:r>
    </w:p>
  </w:footnote>
  <w:footnote w:type="continuationSeparator" w:id="0">
    <w:p w:rsidR="00FC49DF" w:rsidRDefault="00FC49DF" w:rsidP="009C0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DF" w:rsidRPr="00A86150" w:rsidRDefault="00FC49DF" w:rsidP="00351F06">
    <w:pPr>
      <w:spacing w:after="0"/>
      <w:ind w:left="-567"/>
      <w:rPr>
        <w:rFonts w:ascii="Georgia" w:hAnsi="Georgia"/>
        <w:color w:val="A6A6A6"/>
        <w:sz w:val="18"/>
        <w:szCs w:val="18"/>
      </w:rPr>
    </w:pPr>
    <w:r>
      <w:rPr>
        <w:noProof/>
        <w:lang w:eastAsia="fr-FR"/>
      </w:rPr>
      <w:drawing>
        <wp:anchor distT="0" distB="0" distL="114300" distR="114300" simplePos="0" relativeHeight="251658752" behindDoc="0" locked="0" layoutInCell="1" allowOverlap="1" wp14:anchorId="67DCDF1D" wp14:editId="1F684B55">
          <wp:simplePos x="0" y="0"/>
          <wp:positionH relativeFrom="column">
            <wp:posOffset>-340360</wp:posOffset>
          </wp:positionH>
          <wp:positionV relativeFrom="paragraph">
            <wp:posOffset>3175</wp:posOffset>
          </wp:positionV>
          <wp:extent cx="2247900" cy="953135"/>
          <wp:effectExtent l="19050" t="0" r="0" b="0"/>
          <wp:wrapSquare wrapText="bothSides"/>
          <wp:docPr id="1" name="Image 0" descr="Nouveau logo Bdx T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Bdx Trad.jpg"/>
                  <pic:cNvPicPr/>
                </pic:nvPicPr>
                <pic:blipFill>
                  <a:blip r:embed="rId1"/>
                  <a:stretch>
                    <a:fillRect/>
                  </a:stretch>
                </pic:blipFill>
                <pic:spPr>
                  <a:xfrm>
                    <a:off x="0" y="0"/>
                    <a:ext cx="2247900" cy="953135"/>
                  </a:xfrm>
                  <a:prstGeom prst="rect">
                    <a:avLst/>
                  </a:prstGeom>
                </pic:spPr>
              </pic:pic>
            </a:graphicData>
          </a:graphic>
        </wp:anchor>
      </w:drawing>
    </w:r>
    <w:r>
      <w:tab/>
    </w:r>
    <w:r>
      <w:rPr>
        <w:rFonts w:ascii="Georgia" w:hAnsi="Georgia"/>
        <w:color w:val="A6A6A6"/>
        <w:sz w:val="18"/>
        <w:szCs w:val="18"/>
      </w:rPr>
      <w:t xml:space="preserve">18 </w:t>
    </w:r>
    <w:r w:rsidRPr="00A86150">
      <w:rPr>
        <w:rFonts w:ascii="Georgia" w:hAnsi="Georgia"/>
        <w:color w:val="A6A6A6"/>
        <w:sz w:val="18"/>
        <w:szCs w:val="18"/>
      </w:rPr>
      <w:t xml:space="preserve">Rue Edouard Fauré </w:t>
    </w:r>
  </w:p>
  <w:p w:rsidR="00FC49DF" w:rsidRPr="00BF5964" w:rsidRDefault="00FC49DF" w:rsidP="00351F06">
    <w:pPr>
      <w:spacing w:after="0"/>
      <w:ind w:left="-567"/>
      <w:jc w:val="right"/>
      <w:rPr>
        <w:rFonts w:ascii="Georgia" w:hAnsi="Georgia"/>
        <w:b/>
        <w:color w:val="948A54" w:themeColor="background2" w:themeShade="80"/>
        <w:sz w:val="18"/>
        <w:szCs w:val="18"/>
      </w:rPr>
    </w:pPr>
    <w:r w:rsidRPr="00BF5964">
      <w:rPr>
        <w:rFonts w:ascii="Georgia" w:hAnsi="Georgia"/>
        <w:b/>
        <w:color w:val="948A54" w:themeColor="background2" w:themeShade="80"/>
        <w:sz w:val="18"/>
        <w:szCs w:val="18"/>
      </w:rPr>
      <w:t xml:space="preserve">18 </w:t>
    </w:r>
    <w:proofErr w:type="gramStart"/>
    <w:r w:rsidRPr="00BF5964">
      <w:rPr>
        <w:rFonts w:ascii="Georgia" w:hAnsi="Georgia"/>
        <w:b/>
        <w:color w:val="948A54" w:themeColor="background2" w:themeShade="80"/>
        <w:sz w:val="18"/>
        <w:szCs w:val="18"/>
      </w:rPr>
      <w:t>rue</w:t>
    </w:r>
    <w:proofErr w:type="gramEnd"/>
    <w:r w:rsidRPr="00BF5964">
      <w:rPr>
        <w:rFonts w:ascii="Georgia" w:hAnsi="Georgia"/>
        <w:b/>
        <w:color w:val="948A54" w:themeColor="background2" w:themeShade="80"/>
        <w:sz w:val="18"/>
        <w:szCs w:val="18"/>
      </w:rPr>
      <w:t xml:space="preserve"> Edouard Faure </w:t>
    </w:r>
  </w:p>
  <w:p w:rsidR="00FC49DF" w:rsidRPr="00BF5964" w:rsidRDefault="00FC49DF" w:rsidP="00351F06">
    <w:pPr>
      <w:spacing w:after="0"/>
      <w:ind w:left="-567"/>
      <w:jc w:val="right"/>
      <w:rPr>
        <w:rFonts w:ascii="Georgia" w:hAnsi="Georgia"/>
        <w:b/>
        <w:color w:val="948A54" w:themeColor="background2" w:themeShade="80"/>
        <w:sz w:val="18"/>
        <w:szCs w:val="18"/>
      </w:rPr>
    </w:pPr>
    <w:r w:rsidRPr="00BF5964">
      <w:rPr>
        <w:rFonts w:ascii="Georgia" w:hAnsi="Georgia"/>
        <w:b/>
        <w:color w:val="948A54" w:themeColor="background2" w:themeShade="80"/>
        <w:sz w:val="18"/>
        <w:szCs w:val="18"/>
      </w:rPr>
      <w:t xml:space="preserve">33 083 Bordeaux Cedex </w:t>
    </w:r>
  </w:p>
  <w:p w:rsidR="00FC49DF" w:rsidRPr="00BF5964" w:rsidRDefault="00FC49DF" w:rsidP="00351F06">
    <w:pPr>
      <w:spacing w:after="0"/>
      <w:ind w:left="-567"/>
      <w:jc w:val="right"/>
      <w:rPr>
        <w:rFonts w:ascii="Georgia" w:hAnsi="Georgia"/>
        <w:b/>
        <w:color w:val="948A54" w:themeColor="background2" w:themeShade="80"/>
        <w:sz w:val="18"/>
        <w:szCs w:val="18"/>
      </w:rPr>
    </w:pPr>
    <w:r w:rsidRPr="00BF5964">
      <w:rPr>
        <w:rFonts w:ascii="Georgia" w:hAnsi="Georgia"/>
        <w:b/>
        <w:color w:val="948A54" w:themeColor="background2" w:themeShade="80"/>
        <w:sz w:val="18"/>
        <w:szCs w:val="18"/>
      </w:rPr>
      <w:t>T+33 5 56 69 25 30 F+ 33 5 56 69 31</w:t>
    </w:r>
  </w:p>
  <w:p w:rsidR="00FC49DF" w:rsidRPr="00E56113" w:rsidRDefault="00FC49DF" w:rsidP="00351F06">
    <w:pPr>
      <w:spacing w:after="0"/>
      <w:ind w:left="-567"/>
      <w:jc w:val="right"/>
      <w:rPr>
        <w:rFonts w:ascii="Georgia" w:hAnsi="Georgia"/>
        <w:b/>
        <w:color w:val="948A54" w:themeColor="background2" w:themeShade="80"/>
        <w:sz w:val="18"/>
        <w:szCs w:val="18"/>
      </w:rPr>
    </w:pPr>
    <w:r w:rsidRPr="00E56113">
      <w:rPr>
        <w:rFonts w:ascii="Georgia" w:hAnsi="Georgia"/>
        <w:b/>
        <w:color w:val="948A54" w:themeColor="background2" w:themeShade="80"/>
        <w:sz w:val="18"/>
        <w:szCs w:val="18"/>
      </w:rPr>
      <w:t>Web : www.bordeaux-tradition.com</w:t>
    </w:r>
  </w:p>
  <w:p w:rsidR="00FC49DF" w:rsidRPr="000C328D" w:rsidRDefault="00FC49DF" w:rsidP="00351F06">
    <w:pPr>
      <w:spacing w:after="0"/>
      <w:ind w:left="-567"/>
      <w:jc w:val="right"/>
      <w:rPr>
        <w:rFonts w:ascii="Georgia" w:hAnsi="Georgia"/>
        <w:b/>
        <w:color w:val="948A54" w:themeColor="background2" w:themeShade="80"/>
        <w:sz w:val="40"/>
        <w:szCs w:val="40"/>
      </w:rPr>
    </w:pPr>
    <w:r w:rsidRPr="00E56113">
      <w:rPr>
        <w:rFonts w:ascii="Georgia" w:hAnsi="Georgia"/>
        <w:b/>
        <w:color w:val="948A54" w:themeColor="background2" w:themeShade="80"/>
        <w:sz w:val="18"/>
        <w:szCs w:val="18"/>
      </w:rPr>
      <w:t xml:space="preserve"> </w:t>
    </w:r>
    <w:r w:rsidRPr="000C328D">
      <w:rPr>
        <w:rFonts w:ascii="Georgia" w:hAnsi="Georgia"/>
        <w:b/>
        <w:color w:val="948A54" w:themeColor="background2" w:themeShade="80"/>
        <w:sz w:val="18"/>
        <w:szCs w:val="18"/>
      </w:rPr>
      <w:t>Mail: contact@bordeaux-tradition.com</w:t>
    </w:r>
    <w:r w:rsidRPr="000C328D">
      <w:rPr>
        <w:rFonts w:ascii="Georgia" w:hAnsi="Georgia"/>
        <w:b/>
        <w:color w:val="948A54" w:themeColor="background2" w:themeShade="80"/>
        <w:sz w:val="40"/>
        <w:szCs w:val="40"/>
      </w:rPr>
      <w:t xml:space="preserve"> </w:t>
    </w:r>
  </w:p>
  <w:p w:rsidR="00FC49DF" w:rsidRPr="000C328D" w:rsidRDefault="00FC49DF" w:rsidP="00351F06">
    <w:pPr>
      <w:pBdr>
        <w:bottom w:val="single" w:sz="4" w:space="1" w:color="auto"/>
      </w:pBdr>
      <w:spacing w:after="0"/>
      <w:ind w:left="-567"/>
      <w:jc w:val="right"/>
      <w:rPr>
        <w:rFonts w:ascii="Georgia" w:hAnsi="Georgia"/>
        <w:color w:val="A6A6A6"/>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9DF" w:rsidRPr="00A86150" w:rsidRDefault="00FC49DF" w:rsidP="00351F06">
    <w:pPr>
      <w:spacing w:after="0"/>
      <w:ind w:left="-567"/>
      <w:rPr>
        <w:rFonts w:ascii="Georgia" w:hAnsi="Georgia"/>
        <w:color w:val="A6A6A6"/>
        <w:sz w:val="18"/>
        <w:szCs w:val="18"/>
      </w:rPr>
    </w:pPr>
    <w:r>
      <w:rPr>
        <w:noProof/>
        <w:lang w:eastAsia="fr-FR"/>
      </w:rPr>
      <w:drawing>
        <wp:anchor distT="0" distB="0" distL="114300" distR="114300" simplePos="0" relativeHeight="251660288" behindDoc="0" locked="0" layoutInCell="1" allowOverlap="1" wp14:anchorId="6910243A" wp14:editId="2B4AA355">
          <wp:simplePos x="0" y="0"/>
          <wp:positionH relativeFrom="column">
            <wp:posOffset>-340360</wp:posOffset>
          </wp:positionH>
          <wp:positionV relativeFrom="paragraph">
            <wp:posOffset>3175</wp:posOffset>
          </wp:positionV>
          <wp:extent cx="2247900" cy="953135"/>
          <wp:effectExtent l="19050" t="0" r="0" b="0"/>
          <wp:wrapSquare wrapText="bothSides"/>
          <wp:docPr id="3" name="Image 0" descr="Nouveau logo Bdx Tr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Bdx Trad.jpg"/>
                  <pic:cNvPicPr/>
                </pic:nvPicPr>
                <pic:blipFill>
                  <a:blip r:embed="rId1"/>
                  <a:stretch>
                    <a:fillRect/>
                  </a:stretch>
                </pic:blipFill>
                <pic:spPr>
                  <a:xfrm>
                    <a:off x="0" y="0"/>
                    <a:ext cx="2247900" cy="953135"/>
                  </a:xfrm>
                  <a:prstGeom prst="rect">
                    <a:avLst/>
                  </a:prstGeom>
                </pic:spPr>
              </pic:pic>
            </a:graphicData>
          </a:graphic>
        </wp:anchor>
      </w:drawing>
    </w:r>
    <w:r>
      <w:tab/>
    </w:r>
    <w:r>
      <w:rPr>
        <w:rFonts w:ascii="Georgia" w:hAnsi="Georgia"/>
        <w:color w:val="A6A6A6"/>
        <w:sz w:val="18"/>
        <w:szCs w:val="18"/>
      </w:rPr>
      <w:t xml:space="preserve">18 </w:t>
    </w:r>
    <w:r w:rsidRPr="00A86150">
      <w:rPr>
        <w:rFonts w:ascii="Georgia" w:hAnsi="Georgia"/>
        <w:color w:val="A6A6A6"/>
        <w:sz w:val="18"/>
        <w:szCs w:val="18"/>
      </w:rPr>
      <w:t xml:space="preserve">Rue Edouard Fauré </w:t>
    </w:r>
  </w:p>
  <w:p w:rsidR="00FC49DF" w:rsidRPr="00BF5964" w:rsidRDefault="00FC49DF" w:rsidP="00351F06">
    <w:pPr>
      <w:spacing w:after="0"/>
      <w:ind w:left="-567"/>
      <w:jc w:val="right"/>
      <w:rPr>
        <w:rFonts w:ascii="Georgia" w:hAnsi="Georgia"/>
        <w:b/>
        <w:color w:val="948A54" w:themeColor="background2" w:themeShade="80"/>
        <w:sz w:val="18"/>
        <w:szCs w:val="18"/>
      </w:rPr>
    </w:pPr>
    <w:r w:rsidRPr="00BF5964">
      <w:rPr>
        <w:rFonts w:ascii="Georgia" w:hAnsi="Georgia"/>
        <w:b/>
        <w:color w:val="948A54" w:themeColor="background2" w:themeShade="80"/>
        <w:sz w:val="18"/>
        <w:szCs w:val="18"/>
      </w:rPr>
      <w:t xml:space="preserve">18 </w:t>
    </w:r>
    <w:proofErr w:type="gramStart"/>
    <w:r w:rsidRPr="00BF5964">
      <w:rPr>
        <w:rFonts w:ascii="Georgia" w:hAnsi="Georgia"/>
        <w:b/>
        <w:color w:val="948A54" w:themeColor="background2" w:themeShade="80"/>
        <w:sz w:val="18"/>
        <w:szCs w:val="18"/>
      </w:rPr>
      <w:t>rue</w:t>
    </w:r>
    <w:proofErr w:type="gramEnd"/>
    <w:r w:rsidRPr="00BF5964">
      <w:rPr>
        <w:rFonts w:ascii="Georgia" w:hAnsi="Georgia"/>
        <w:b/>
        <w:color w:val="948A54" w:themeColor="background2" w:themeShade="80"/>
        <w:sz w:val="18"/>
        <w:szCs w:val="18"/>
      </w:rPr>
      <w:t xml:space="preserve"> Edouard Faure </w:t>
    </w:r>
  </w:p>
  <w:p w:rsidR="00FC49DF" w:rsidRPr="00BF5964" w:rsidRDefault="00FC49DF" w:rsidP="00351F06">
    <w:pPr>
      <w:spacing w:after="0"/>
      <w:ind w:left="-567"/>
      <w:jc w:val="right"/>
      <w:rPr>
        <w:rFonts w:ascii="Georgia" w:hAnsi="Georgia"/>
        <w:b/>
        <w:color w:val="948A54" w:themeColor="background2" w:themeShade="80"/>
        <w:sz w:val="18"/>
        <w:szCs w:val="18"/>
      </w:rPr>
    </w:pPr>
    <w:r w:rsidRPr="00BF5964">
      <w:rPr>
        <w:rFonts w:ascii="Georgia" w:hAnsi="Georgia"/>
        <w:b/>
        <w:color w:val="948A54" w:themeColor="background2" w:themeShade="80"/>
        <w:sz w:val="18"/>
        <w:szCs w:val="18"/>
      </w:rPr>
      <w:t xml:space="preserve">33 083 Bordeaux Cedex </w:t>
    </w:r>
  </w:p>
  <w:p w:rsidR="00FC49DF" w:rsidRPr="00BF5964" w:rsidRDefault="00FC49DF" w:rsidP="00351F06">
    <w:pPr>
      <w:spacing w:after="0"/>
      <w:ind w:left="-567"/>
      <w:jc w:val="right"/>
      <w:rPr>
        <w:rFonts w:ascii="Georgia" w:hAnsi="Georgia"/>
        <w:b/>
        <w:color w:val="948A54" w:themeColor="background2" w:themeShade="80"/>
        <w:sz w:val="18"/>
        <w:szCs w:val="18"/>
      </w:rPr>
    </w:pPr>
    <w:r w:rsidRPr="00BF5964">
      <w:rPr>
        <w:rFonts w:ascii="Georgia" w:hAnsi="Georgia"/>
        <w:b/>
        <w:color w:val="948A54" w:themeColor="background2" w:themeShade="80"/>
        <w:sz w:val="18"/>
        <w:szCs w:val="18"/>
      </w:rPr>
      <w:t>T+33 5 56 69 25 30 F+ 33 5 56 69 31</w:t>
    </w:r>
  </w:p>
  <w:p w:rsidR="00FC49DF" w:rsidRPr="001418A8" w:rsidRDefault="00FC49DF" w:rsidP="00351F06">
    <w:pPr>
      <w:spacing w:after="0"/>
      <w:ind w:left="-567"/>
      <w:jc w:val="right"/>
      <w:rPr>
        <w:rFonts w:ascii="Georgia" w:hAnsi="Georgia"/>
        <w:b/>
        <w:color w:val="948A54" w:themeColor="background2" w:themeShade="80"/>
        <w:sz w:val="18"/>
        <w:szCs w:val="18"/>
      </w:rPr>
    </w:pPr>
    <w:r w:rsidRPr="001418A8">
      <w:rPr>
        <w:rFonts w:ascii="Georgia" w:hAnsi="Georgia"/>
        <w:b/>
        <w:color w:val="948A54" w:themeColor="background2" w:themeShade="80"/>
        <w:sz w:val="18"/>
        <w:szCs w:val="18"/>
      </w:rPr>
      <w:t>Web : www.bordeaux-tradition.com</w:t>
    </w:r>
  </w:p>
  <w:p w:rsidR="00FC49DF" w:rsidRPr="00BF5964" w:rsidRDefault="00FC49DF" w:rsidP="00351F06">
    <w:pPr>
      <w:spacing w:after="0"/>
      <w:ind w:left="-567"/>
      <w:jc w:val="right"/>
      <w:rPr>
        <w:rFonts w:ascii="Georgia" w:hAnsi="Georgia"/>
        <w:b/>
        <w:color w:val="948A54" w:themeColor="background2" w:themeShade="80"/>
        <w:sz w:val="40"/>
        <w:szCs w:val="40"/>
        <w:lang w:val="en-US"/>
      </w:rPr>
    </w:pPr>
    <w:r w:rsidRPr="001418A8">
      <w:rPr>
        <w:rFonts w:ascii="Georgia" w:hAnsi="Georgia"/>
        <w:b/>
        <w:color w:val="948A54" w:themeColor="background2" w:themeShade="80"/>
        <w:sz w:val="18"/>
        <w:szCs w:val="18"/>
      </w:rPr>
      <w:t xml:space="preserve"> </w:t>
    </w:r>
    <w:proofErr w:type="gramStart"/>
    <w:r w:rsidRPr="00BF5964">
      <w:rPr>
        <w:rFonts w:ascii="Georgia" w:hAnsi="Georgia"/>
        <w:b/>
        <w:color w:val="948A54" w:themeColor="background2" w:themeShade="80"/>
        <w:sz w:val="18"/>
        <w:szCs w:val="18"/>
        <w:lang w:val="en-US"/>
      </w:rPr>
      <w:t>Mail :</w:t>
    </w:r>
    <w:proofErr w:type="gramEnd"/>
    <w:r w:rsidRPr="00BF5964">
      <w:rPr>
        <w:rFonts w:ascii="Georgia" w:hAnsi="Georgia"/>
        <w:b/>
        <w:color w:val="948A54" w:themeColor="background2" w:themeShade="80"/>
        <w:sz w:val="18"/>
        <w:szCs w:val="18"/>
        <w:lang w:val="en-US"/>
      </w:rPr>
      <w:t xml:space="preserve"> contact@bordeaux-tradition.com</w:t>
    </w:r>
    <w:r w:rsidRPr="00BF5964">
      <w:rPr>
        <w:rFonts w:ascii="Georgia" w:hAnsi="Georgia"/>
        <w:b/>
        <w:color w:val="948A54" w:themeColor="background2" w:themeShade="80"/>
        <w:sz w:val="40"/>
        <w:szCs w:val="40"/>
        <w:lang w:val="en-US"/>
      </w:rPr>
      <w:t xml:space="preserve"> </w:t>
    </w:r>
  </w:p>
  <w:p w:rsidR="00FC49DF" w:rsidRPr="00351F06" w:rsidRDefault="00FC49DF" w:rsidP="00351F06">
    <w:pPr>
      <w:pBdr>
        <w:bottom w:val="single" w:sz="4" w:space="1" w:color="auto"/>
      </w:pBdr>
      <w:spacing w:after="0"/>
      <w:ind w:left="-567"/>
      <w:jc w:val="right"/>
      <w:rPr>
        <w:rFonts w:ascii="Georgia" w:hAnsi="Georgia"/>
        <w:color w:val="A6A6A6"/>
        <w:sz w:val="28"/>
        <w:szCs w:val="2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1D6C"/>
    <w:multiLevelType w:val="hybridMultilevel"/>
    <w:tmpl w:val="D256DB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1D47ED"/>
    <w:multiLevelType w:val="hybridMultilevel"/>
    <w:tmpl w:val="9D7ABFFC"/>
    <w:lvl w:ilvl="0" w:tplc="040C0001">
      <w:start w:val="1"/>
      <w:numFmt w:val="bullet"/>
      <w:lvlText w:val=""/>
      <w:lvlJc w:val="left"/>
      <w:pPr>
        <w:ind w:left="2127" w:hanging="360"/>
      </w:pPr>
      <w:rPr>
        <w:rFonts w:ascii="Symbol" w:hAnsi="Symbol" w:hint="default"/>
      </w:rPr>
    </w:lvl>
    <w:lvl w:ilvl="1" w:tplc="040C0003" w:tentative="1">
      <w:start w:val="1"/>
      <w:numFmt w:val="bullet"/>
      <w:lvlText w:val="o"/>
      <w:lvlJc w:val="left"/>
      <w:pPr>
        <w:ind w:left="2847" w:hanging="360"/>
      </w:pPr>
      <w:rPr>
        <w:rFonts w:ascii="Courier New" w:hAnsi="Courier New" w:cs="Courier New" w:hint="default"/>
      </w:rPr>
    </w:lvl>
    <w:lvl w:ilvl="2" w:tplc="040C0005" w:tentative="1">
      <w:start w:val="1"/>
      <w:numFmt w:val="bullet"/>
      <w:lvlText w:val=""/>
      <w:lvlJc w:val="left"/>
      <w:pPr>
        <w:ind w:left="3567" w:hanging="360"/>
      </w:pPr>
      <w:rPr>
        <w:rFonts w:ascii="Wingdings" w:hAnsi="Wingdings" w:hint="default"/>
      </w:rPr>
    </w:lvl>
    <w:lvl w:ilvl="3" w:tplc="040C0001" w:tentative="1">
      <w:start w:val="1"/>
      <w:numFmt w:val="bullet"/>
      <w:lvlText w:val=""/>
      <w:lvlJc w:val="left"/>
      <w:pPr>
        <w:ind w:left="4287" w:hanging="360"/>
      </w:pPr>
      <w:rPr>
        <w:rFonts w:ascii="Symbol" w:hAnsi="Symbol" w:hint="default"/>
      </w:rPr>
    </w:lvl>
    <w:lvl w:ilvl="4" w:tplc="040C0003" w:tentative="1">
      <w:start w:val="1"/>
      <w:numFmt w:val="bullet"/>
      <w:lvlText w:val="o"/>
      <w:lvlJc w:val="left"/>
      <w:pPr>
        <w:ind w:left="5007" w:hanging="360"/>
      </w:pPr>
      <w:rPr>
        <w:rFonts w:ascii="Courier New" w:hAnsi="Courier New" w:cs="Courier New" w:hint="default"/>
      </w:rPr>
    </w:lvl>
    <w:lvl w:ilvl="5" w:tplc="040C0005" w:tentative="1">
      <w:start w:val="1"/>
      <w:numFmt w:val="bullet"/>
      <w:lvlText w:val=""/>
      <w:lvlJc w:val="left"/>
      <w:pPr>
        <w:ind w:left="5727" w:hanging="360"/>
      </w:pPr>
      <w:rPr>
        <w:rFonts w:ascii="Wingdings" w:hAnsi="Wingdings" w:hint="default"/>
      </w:rPr>
    </w:lvl>
    <w:lvl w:ilvl="6" w:tplc="040C0001" w:tentative="1">
      <w:start w:val="1"/>
      <w:numFmt w:val="bullet"/>
      <w:lvlText w:val=""/>
      <w:lvlJc w:val="left"/>
      <w:pPr>
        <w:ind w:left="6447" w:hanging="360"/>
      </w:pPr>
      <w:rPr>
        <w:rFonts w:ascii="Symbol" w:hAnsi="Symbol" w:hint="default"/>
      </w:rPr>
    </w:lvl>
    <w:lvl w:ilvl="7" w:tplc="040C0003" w:tentative="1">
      <w:start w:val="1"/>
      <w:numFmt w:val="bullet"/>
      <w:lvlText w:val="o"/>
      <w:lvlJc w:val="left"/>
      <w:pPr>
        <w:ind w:left="7167" w:hanging="360"/>
      </w:pPr>
      <w:rPr>
        <w:rFonts w:ascii="Courier New" w:hAnsi="Courier New" w:cs="Courier New" w:hint="default"/>
      </w:rPr>
    </w:lvl>
    <w:lvl w:ilvl="8" w:tplc="040C0005" w:tentative="1">
      <w:start w:val="1"/>
      <w:numFmt w:val="bullet"/>
      <w:lvlText w:val=""/>
      <w:lvlJc w:val="left"/>
      <w:pPr>
        <w:ind w:left="7887" w:hanging="360"/>
      </w:pPr>
      <w:rPr>
        <w:rFonts w:ascii="Wingdings" w:hAnsi="Wingdings" w:hint="default"/>
      </w:rPr>
    </w:lvl>
  </w:abstractNum>
  <w:abstractNum w:abstractNumId="2">
    <w:nsid w:val="57B57264"/>
    <w:multiLevelType w:val="hybridMultilevel"/>
    <w:tmpl w:val="69A45A3C"/>
    <w:lvl w:ilvl="0" w:tplc="040C0001">
      <w:start w:val="1"/>
      <w:numFmt w:val="bullet"/>
      <w:lvlText w:val=""/>
      <w:lvlJc w:val="left"/>
      <w:pPr>
        <w:ind w:left="2410" w:hanging="360"/>
      </w:pPr>
      <w:rPr>
        <w:rFonts w:ascii="Symbol" w:hAnsi="Symbol" w:hint="default"/>
      </w:rPr>
    </w:lvl>
    <w:lvl w:ilvl="1" w:tplc="040C0003" w:tentative="1">
      <w:start w:val="1"/>
      <w:numFmt w:val="bullet"/>
      <w:lvlText w:val="o"/>
      <w:lvlJc w:val="left"/>
      <w:pPr>
        <w:ind w:left="3130" w:hanging="360"/>
      </w:pPr>
      <w:rPr>
        <w:rFonts w:ascii="Courier New" w:hAnsi="Courier New" w:cs="Courier New" w:hint="default"/>
      </w:rPr>
    </w:lvl>
    <w:lvl w:ilvl="2" w:tplc="040C0005" w:tentative="1">
      <w:start w:val="1"/>
      <w:numFmt w:val="bullet"/>
      <w:lvlText w:val=""/>
      <w:lvlJc w:val="left"/>
      <w:pPr>
        <w:ind w:left="3850" w:hanging="360"/>
      </w:pPr>
      <w:rPr>
        <w:rFonts w:ascii="Wingdings" w:hAnsi="Wingdings" w:hint="default"/>
      </w:rPr>
    </w:lvl>
    <w:lvl w:ilvl="3" w:tplc="040C0001" w:tentative="1">
      <w:start w:val="1"/>
      <w:numFmt w:val="bullet"/>
      <w:lvlText w:val=""/>
      <w:lvlJc w:val="left"/>
      <w:pPr>
        <w:ind w:left="4570" w:hanging="360"/>
      </w:pPr>
      <w:rPr>
        <w:rFonts w:ascii="Symbol" w:hAnsi="Symbol" w:hint="default"/>
      </w:rPr>
    </w:lvl>
    <w:lvl w:ilvl="4" w:tplc="040C0003" w:tentative="1">
      <w:start w:val="1"/>
      <w:numFmt w:val="bullet"/>
      <w:lvlText w:val="o"/>
      <w:lvlJc w:val="left"/>
      <w:pPr>
        <w:ind w:left="5290" w:hanging="360"/>
      </w:pPr>
      <w:rPr>
        <w:rFonts w:ascii="Courier New" w:hAnsi="Courier New" w:cs="Courier New" w:hint="default"/>
      </w:rPr>
    </w:lvl>
    <w:lvl w:ilvl="5" w:tplc="040C0005" w:tentative="1">
      <w:start w:val="1"/>
      <w:numFmt w:val="bullet"/>
      <w:lvlText w:val=""/>
      <w:lvlJc w:val="left"/>
      <w:pPr>
        <w:ind w:left="6010" w:hanging="360"/>
      </w:pPr>
      <w:rPr>
        <w:rFonts w:ascii="Wingdings" w:hAnsi="Wingdings" w:hint="default"/>
      </w:rPr>
    </w:lvl>
    <w:lvl w:ilvl="6" w:tplc="040C0001" w:tentative="1">
      <w:start w:val="1"/>
      <w:numFmt w:val="bullet"/>
      <w:lvlText w:val=""/>
      <w:lvlJc w:val="left"/>
      <w:pPr>
        <w:ind w:left="6730" w:hanging="360"/>
      </w:pPr>
      <w:rPr>
        <w:rFonts w:ascii="Symbol" w:hAnsi="Symbol" w:hint="default"/>
      </w:rPr>
    </w:lvl>
    <w:lvl w:ilvl="7" w:tplc="040C0003" w:tentative="1">
      <w:start w:val="1"/>
      <w:numFmt w:val="bullet"/>
      <w:lvlText w:val="o"/>
      <w:lvlJc w:val="left"/>
      <w:pPr>
        <w:ind w:left="7450" w:hanging="360"/>
      </w:pPr>
      <w:rPr>
        <w:rFonts w:ascii="Courier New" w:hAnsi="Courier New" w:cs="Courier New" w:hint="default"/>
      </w:rPr>
    </w:lvl>
    <w:lvl w:ilvl="8" w:tplc="040C0005" w:tentative="1">
      <w:start w:val="1"/>
      <w:numFmt w:val="bullet"/>
      <w:lvlText w:val=""/>
      <w:lvlJc w:val="left"/>
      <w:pPr>
        <w:ind w:left="817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drawingGridHorizontalSpacing w:val="110"/>
  <w:displayHorizontalDrawingGridEvery w:val="2"/>
  <w:characterSpacingControl w:val="doNotCompress"/>
  <w:hdrShapeDefaults>
    <o:shapedefaults v:ext="edit" spidmax="3584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C3"/>
    <w:rsid w:val="0000446A"/>
    <w:rsid w:val="000068B3"/>
    <w:rsid w:val="000214FA"/>
    <w:rsid w:val="00023A2C"/>
    <w:rsid w:val="000C328D"/>
    <w:rsid w:val="00110070"/>
    <w:rsid w:val="001418A8"/>
    <w:rsid w:val="00156CC3"/>
    <w:rsid w:val="001B3168"/>
    <w:rsid w:val="001B7F68"/>
    <w:rsid w:val="00211C2D"/>
    <w:rsid w:val="00254D95"/>
    <w:rsid w:val="002D62DF"/>
    <w:rsid w:val="003033AA"/>
    <w:rsid w:val="00306EB8"/>
    <w:rsid w:val="00334326"/>
    <w:rsid w:val="0035028D"/>
    <w:rsid w:val="00351F06"/>
    <w:rsid w:val="0035476F"/>
    <w:rsid w:val="00375E01"/>
    <w:rsid w:val="003B65C2"/>
    <w:rsid w:val="00444E6F"/>
    <w:rsid w:val="00483489"/>
    <w:rsid w:val="004A75F3"/>
    <w:rsid w:val="004D13CF"/>
    <w:rsid w:val="004D5AB7"/>
    <w:rsid w:val="00527B6B"/>
    <w:rsid w:val="00555266"/>
    <w:rsid w:val="005625D8"/>
    <w:rsid w:val="00564E7D"/>
    <w:rsid w:val="005C2047"/>
    <w:rsid w:val="005C4B42"/>
    <w:rsid w:val="005D42A4"/>
    <w:rsid w:val="005E5C96"/>
    <w:rsid w:val="00602194"/>
    <w:rsid w:val="006116B3"/>
    <w:rsid w:val="006C1657"/>
    <w:rsid w:val="006C62B7"/>
    <w:rsid w:val="006D6519"/>
    <w:rsid w:val="006F122C"/>
    <w:rsid w:val="007149DA"/>
    <w:rsid w:val="00775AAC"/>
    <w:rsid w:val="007B5B1D"/>
    <w:rsid w:val="007F7894"/>
    <w:rsid w:val="008342EA"/>
    <w:rsid w:val="008405E5"/>
    <w:rsid w:val="00914ABC"/>
    <w:rsid w:val="0092640C"/>
    <w:rsid w:val="0093482B"/>
    <w:rsid w:val="009552FB"/>
    <w:rsid w:val="00967F65"/>
    <w:rsid w:val="00983220"/>
    <w:rsid w:val="0098711E"/>
    <w:rsid w:val="009B67C6"/>
    <w:rsid w:val="009C0E53"/>
    <w:rsid w:val="00A413F1"/>
    <w:rsid w:val="00A50C57"/>
    <w:rsid w:val="00A80521"/>
    <w:rsid w:val="00A86150"/>
    <w:rsid w:val="00B02157"/>
    <w:rsid w:val="00B95354"/>
    <w:rsid w:val="00BE5274"/>
    <w:rsid w:val="00BF5964"/>
    <w:rsid w:val="00C00FD3"/>
    <w:rsid w:val="00C23A27"/>
    <w:rsid w:val="00C40B2A"/>
    <w:rsid w:val="00C67A42"/>
    <w:rsid w:val="00C84635"/>
    <w:rsid w:val="00CB0316"/>
    <w:rsid w:val="00CB68C1"/>
    <w:rsid w:val="00CB79F0"/>
    <w:rsid w:val="00CE049C"/>
    <w:rsid w:val="00DA24EF"/>
    <w:rsid w:val="00DC2A20"/>
    <w:rsid w:val="00DC5DB7"/>
    <w:rsid w:val="00E50345"/>
    <w:rsid w:val="00E56113"/>
    <w:rsid w:val="00E57D86"/>
    <w:rsid w:val="00EC4534"/>
    <w:rsid w:val="00EF571D"/>
    <w:rsid w:val="00F20D5C"/>
    <w:rsid w:val="00FC49DF"/>
    <w:rsid w:val="00FC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58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6A"/>
    <w:pPr>
      <w:spacing w:after="200" w:line="276" w:lineRule="auto"/>
    </w:pPr>
    <w:rPr>
      <w:sz w:val="22"/>
      <w:szCs w:val="22"/>
      <w:lang w:eastAsia="en-US"/>
    </w:rPr>
  </w:style>
  <w:style w:type="paragraph" w:styleId="Titre1">
    <w:name w:val="heading 1"/>
    <w:basedOn w:val="Normal"/>
    <w:next w:val="Normal"/>
    <w:link w:val="Titre1Car"/>
    <w:qFormat/>
    <w:rsid w:val="005D42A4"/>
    <w:pPr>
      <w:keepNext/>
      <w:outlineLvl w:val="0"/>
    </w:pPr>
    <w:rPr>
      <w:rFonts w:ascii="Monotype Corsiva" w:hAnsi="Monotype Corsiva"/>
      <w:color w:val="70878E"/>
      <w:sz w:val="2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6C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CC3"/>
    <w:rPr>
      <w:rFonts w:ascii="Tahoma" w:hAnsi="Tahoma" w:cs="Tahoma"/>
      <w:sz w:val="16"/>
      <w:szCs w:val="16"/>
    </w:rPr>
  </w:style>
  <w:style w:type="paragraph" w:styleId="Corpsdetexte">
    <w:name w:val="Body Text"/>
    <w:basedOn w:val="Normal"/>
    <w:link w:val="CorpsdetexteCar"/>
    <w:semiHidden/>
    <w:rsid w:val="005D42A4"/>
    <w:rPr>
      <w:rFonts w:ascii="Monotype Corsiva" w:hAnsi="Monotype Corsiva"/>
      <w:color w:val="70878E"/>
    </w:rPr>
  </w:style>
  <w:style w:type="character" w:customStyle="1" w:styleId="CorpsdetexteCar">
    <w:name w:val="Corps de texte Car"/>
    <w:basedOn w:val="Policepardfaut"/>
    <w:link w:val="Corpsdetexte"/>
    <w:semiHidden/>
    <w:rsid w:val="005D42A4"/>
    <w:rPr>
      <w:rFonts w:ascii="Monotype Corsiva" w:eastAsia="Calibri" w:hAnsi="Monotype Corsiva" w:cs="Times New Roman"/>
      <w:color w:val="70878E"/>
    </w:rPr>
  </w:style>
  <w:style w:type="character" w:customStyle="1" w:styleId="Titre1Car">
    <w:name w:val="Titre 1 Car"/>
    <w:basedOn w:val="Policepardfaut"/>
    <w:link w:val="Titre1"/>
    <w:rsid w:val="005D42A4"/>
    <w:rPr>
      <w:rFonts w:ascii="Monotype Corsiva" w:eastAsia="Calibri" w:hAnsi="Monotype Corsiva" w:cs="Times New Roman"/>
      <w:color w:val="70878E"/>
      <w:sz w:val="26"/>
      <w:szCs w:val="28"/>
    </w:rPr>
  </w:style>
  <w:style w:type="paragraph" w:styleId="Corpsdetexte3">
    <w:name w:val="Body Text 3"/>
    <w:basedOn w:val="Normal"/>
    <w:link w:val="Corpsdetexte3Car"/>
    <w:uiPriority w:val="99"/>
    <w:semiHidden/>
    <w:unhideWhenUsed/>
    <w:rsid w:val="003B65C2"/>
    <w:pPr>
      <w:spacing w:after="120"/>
    </w:pPr>
    <w:rPr>
      <w:sz w:val="16"/>
      <w:szCs w:val="16"/>
    </w:rPr>
  </w:style>
  <w:style w:type="character" w:customStyle="1" w:styleId="Corpsdetexte3Car">
    <w:name w:val="Corps de texte 3 Car"/>
    <w:basedOn w:val="Policepardfaut"/>
    <w:link w:val="Corpsdetexte3"/>
    <w:uiPriority w:val="99"/>
    <w:semiHidden/>
    <w:rsid w:val="003B65C2"/>
    <w:rPr>
      <w:sz w:val="16"/>
      <w:szCs w:val="16"/>
    </w:rPr>
  </w:style>
  <w:style w:type="paragraph" w:styleId="En-tte">
    <w:name w:val="header"/>
    <w:basedOn w:val="Normal"/>
    <w:link w:val="En-tteCar"/>
    <w:uiPriority w:val="99"/>
    <w:semiHidden/>
    <w:unhideWhenUsed/>
    <w:rsid w:val="009C0E53"/>
    <w:pPr>
      <w:tabs>
        <w:tab w:val="center" w:pos="4536"/>
        <w:tab w:val="right" w:pos="9072"/>
      </w:tabs>
    </w:pPr>
  </w:style>
  <w:style w:type="character" w:customStyle="1" w:styleId="En-tteCar">
    <w:name w:val="En-tête Car"/>
    <w:basedOn w:val="Policepardfaut"/>
    <w:link w:val="En-tte"/>
    <w:uiPriority w:val="99"/>
    <w:semiHidden/>
    <w:rsid w:val="009C0E53"/>
    <w:rPr>
      <w:sz w:val="22"/>
      <w:szCs w:val="22"/>
      <w:lang w:eastAsia="en-US"/>
    </w:rPr>
  </w:style>
  <w:style w:type="paragraph" w:styleId="Pieddepage">
    <w:name w:val="footer"/>
    <w:basedOn w:val="Normal"/>
    <w:link w:val="PieddepageCar"/>
    <w:uiPriority w:val="99"/>
    <w:unhideWhenUsed/>
    <w:rsid w:val="009C0E53"/>
    <w:pPr>
      <w:tabs>
        <w:tab w:val="center" w:pos="4536"/>
        <w:tab w:val="right" w:pos="9072"/>
      </w:tabs>
    </w:pPr>
  </w:style>
  <w:style w:type="character" w:customStyle="1" w:styleId="PieddepageCar">
    <w:name w:val="Pied de page Car"/>
    <w:basedOn w:val="Policepardfaut"/>
    <w:link w:val="Pieddepage"/>
    <w:uiPriority w:val="99"/>
    <w:rsid w:val="009C0E53"/>
    <w:rPr>
      <w:sz w:val="22"/>
      <w:szCs w:val="22"/>
      <w:lang w:eastAsia="en-US"/>
    </w:rPr>
  </w:style>
  <w:style w:type="character" w:styleId="Lienhypertexte">
    <w:name w:val="Hyperlink"/>
    <w:basedOn w:val="Policepardfaut"/>
    <w:uiPriority w:val="99"/>
    <w:unhideWhenUsed/>
    <w:rsid w:val="009C0E53"/>
    <w:rPr>
      <w:color w:val="0000FF"/>
      <w:u w:val="single"/>
    </w:rPr>
  </w:style>
  <w:style w:type="character" w:customStyle="1" w:styleId="apple-converted-space">
    <w:name w:val="apple-converted-space"/>
    <w:basedOn w:val="Policepardfaut"/>
    <w:rsid w:val="00EF571D"/>
  </w:style>
  <w:style w:type="character" w:customStyle="1" w:styleId="apple-style-span">
    <w:name w:val="apple-style-span"/>
    <w:basedOn w:val="Policepardfaut"/>
    <w:rsid w:val="00EF571D"/>
  </w:style>
  <w:style w:type="paragraph" w:styleId="Paragraphedeliste">
    <w:name w:val="List Paragraph"/>
    <w:basedOn w:val="Normal"/>
    <w:uiPriority w:val="34"/>
    <w:qFormat/>
    <w:rsid w:val="00E561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46A"/>
    <w:pPr>
      <w:spacing w:after="200" w:line="276" w:lineRule="auto"/>
    </w:pPr>
    <w:rPr>
      <w:sz w:val="22"/>
      <w:szCs w:val="22"/>
      <w:lang w:eastAsia="en-US"/>
    </w:rPr>
  </w:style>
  <w:style w:type="paragraph" w:styleId="Titre1">
    <w:name w:val="heading 1"/>
    <w:basedOn w:val="Normal"/>
    <w:next w:val="Normal"/>
    <w:link w:val="Titre1Car"/>
    <w:qFormat/>
    <w:rsid w:val="005D42A4"/>
    <w:pPr>
      <w:keepNext/>
      <w:outlineLvl w:val="0"/>
    </w:pPr>
    <w:rPr>
      <w:rFonts w:ascii="Monotype Corsiva" w:hAnsi="Monotype Corsiva"/>
      <w:color w:val="70878E"/>
      <w:sz w:val="26"/>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56CC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6CC3"/>
    <w:rPr>
      <w:rFonts w:ascii="Tahoma" w:hAnsi="Tahoma" w:cs="Tahoma"/>
      <w:sz w:val="16"/>
      <w:szCs w:val="16"/>
    </w:rPr>
  </w:style>
  <w:style w:type="paragraph" w:styleId="Corpsdetexte">
    <w:name w:val="Body Text"/>
    <w:basedOn w:val="Normal"/>
    <w:link w:val="CorpsdetexteCar"/>
    <w:semiHidden/>
    <w:rsid w:val="005D42A4"/>
    <w:rPr>
      <w:rFonts w:ascii="Monotype Corsiva" w:hAnsi="Monotype Corsiva"/>
      <w:color w:val="70878E"/>
    </w:rPr>
  </w:style>
  <w:style w:type="character" w:customStyle="1" w:styleId="CorpsdetexteCar">
    <w:name w:val="Corps de texte Car"/>
    <w:basedOn w:val="Policepardfaut"/>
    <w:link w:val="Corpsdetexte"/>
    <w:semiHidden/>
    <w:rsid w:val="005D42A4"/>
    <w:rPr>
      <w:rFonts w:ascii="Monotype Corsiva" w:eastAsia="Calibri" w:hAnsi="Monotype Corsiva" w:cs="Times New Roman"/>
      <w:color w:val="70878E"/>
    </w:rPr>
  </w:style>
  <w:style w:type="character" w:customStyle="1" w:styleId="Titre1Car">
    <w:name w:val="Titre 1 Car"/>
    <w:basedOn w:val="Policepardfaut"/>
    <w:link w:val="Titre1"/>
    <w:rsid w:val="005D42A4"/>
    <w:rPr>
      <w:rFonts w:ascii="Monotype Corsiva" w:eastAsia="Calibri" w:hAnsi="Monotype Corsiva" w:cs="Times New Roman"/>
      <w:color w:val="70878E"/>
      <w:sz w:val="26"/>
      <w:szCs w:val="28"/>
    </w:rPr>
  </w:style>
  <w:style w:type="paragraph" w:styleId="Corpsdetexte3">
    <w:name w:val="Body Text 3"/>
    <w:basedOn w:val="Normal"/>
    <w:link w:val="Corpsdetexte3Car"/>
    <w:uiPriority w:val="99"/>
    <w:semiHidden/>
    <w:unhideWhenUsed/>
    <w:rsid w:val="003B65C2"/>
    <w:pPr>
      <w:spacing w:after="120"/>
    </w:pPr>
    <w:rPr>
      <w:sz w:val="16"/>
      <w:szCs w:val="16"/>
    </w:rPr>
  </w:style>
  <w:style w:type="character" w:customStyle="1" w:styleId="Corpsdetexte3Car">
    <w:name w:val="Corps de texte 3 Car"/>
    <w:basedOn w:val="Policepardfaut"/>
    <w:link w:val="Corpsdetexte3"/>
    <w:uiPriority w:val="99"/>
    <w:semiHidden/>
    <w:rsid w:val="003B65C2"/>
    <w:rPr>
      <w:sz w:val="16"/>
      <w:szCs w:val="16"/>
    </w:rPr>
  </w:style>
  <w:style w:type="paragraph" w:styleId="En-tte">
    <w:name w:val="header"/>
    <w:basedOn w:val="Normal"/>
    <w:link w:val="En-tteCar"/>
    <w:uiPriority w:val="99"/>
    <w:semiHidden/>
    <w:unhideWhenUsed/>
    <w:rsid w:val="009C0E53"/>
    <w:pPr>
      <w:tabs>
        <w:tab w:val="center" w:pos="4536"/>
        <w:tab w:val="right" w:pos="9072"/>
      </w:tabs>
    </w:pPr>
  </w:style>
  <w:style w:type="character" w:customStyle="1" w:styleId="En-tteCar">
    <w:name w:val="En-tête Car"/>
    <w:basedOn w:val="Policepardfaut"/>
    <w:link w:val="En-tte"/>
    <w:uiPriority w:val="99"/>
    <w:semiHidden/>
    <w:rsid w:val="009C0E53"/>
    <w:rPr>
      <w:sz w:val="22"/>
      <w:szCs w:val="22"/>
      <w:lang w:eastAsia="en-US"/>
    </w:rPr>
  </w:style>
  <w:style w:type="paragraph" w:styleId="Pieddepage">
    <w:name w:val="footer"/>
    <w:basedOn w:val="Normal"/>
    <w:link w:val="PieddepageCar"/>
    <w:uiPriority w:val="99"/>
    <w:unhideWhenUsed/>
    <w:rsid w:val="009C0E53"/>
    <w:pPr>
      <w:tabs>
        <w:tab w:val="center" w:pos="4536"/>
        <w:tab w:val="right" w:pos="9072"/>
      </w:tabs>
    </w:pPr>
  </w:style>
  <w:style w:type="character" w:customStyle="1" w:styleId="PieddepageCar">
    <w:name w:val="Pied de page Car"/>
    <w:basedOn w:val="Policepardfaut"/>
    <w:link w:val="Pieddepage"/>
    <w:uiPriority w:val="99"/>
    <w:rsid w:val="009C0E53"/>
    <w:rPr>
      <w:sz w:val="22"/>
      <w:szCs w:val="22"/>
      <w:lang w:eastAsia="en-US"/>
    </w:rPr>
  </w:style>
  <w:style w:type="character" w:styleId="Lienhypertexte">
    <w:name w:val="Hyperlink"/>
    <w:basedOn w:val="Policepardfaut"/>
    <w:uiPriority w:val="99"/>
    <w:unhideWhenUsed/>
    <w:rsid w:val="009C0E53"/>
    <w:rPr>
      <w:color w:val="0000FF"/>
      <w:u w:val="single"/>
    </w:rPr>
  </w:style>
  <w:style w:type="character" w:customStyle="1" w:styleId="apple-converted-space">
    <w:name w:val="apple-converted-space"/>
    <w:basedOn w:val="Policepardfaut"/>
    <w:rsid w:val="00EF571D"/>
  </w:style>
  <w:style w:type="character" w:customStyle="1" w:styleId="apple-style-span">
    <w:name w:val="apple-style-span"/>
    <w:basedOn w:val="Policepardfaut"/>
    <w:rsid w:val="00EF571D"/>
  </w:style>
  <w:style w:type="paragraph" w:styleId="Paragraphedeliste">
    <w:name w:val="List Paragraph"/>
    <w:basedOn w:val="Normal"/>
    <w:uiPriority w:val="34"/>
    <w:qFormat/>
    <w:rsid w:val="00E561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6CE4-99A1-4246-8DB0-2776209CA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Words>
  <Characters>315</Characters>
  <Application>Microsoft Office Word</Application>
  <DocSecurity>0</DocSecurity>
  <Lines>2</Lines>
  <Paragraphs>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p22</dc:creator>
  <cp:lastModifiedBy>Stéphane CRUSE</cp:lastModifiedBy>
  <cp:revision>3</cp:revision>
  <cp:lastPrinted>2012-01-13T14:23:00Z</cp:lastPrinted>
  <dcterms:created xsi:type="dcterms:W3CDTF">2014-03-05T08:43:00Z</dcterms:created>
  <dcterms:modified xsi:type="dcterms:W3CDTF">2014-03-05T08:43:00Z</dcterms:modified>
</cp:coreProperties>
</file>